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98A" w:rsidRPr="00A8798A" w:rsidRDefault="00A8798A" w:rsidP="00A8798A">
      <w:pPr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ОБЛАСТНОЕ ГОСУДАРСТВЕННОЕ АВТОНОМНОЕ ПРОФЕССИОНАЛЬНОЕ УЧРЕЖДЕНИЕ </w:t>
      </w:r>
    </w:p>
    <w:p w:rsidR="00A8798A" w:rsidRPr="00A8798A" w:rsidRDefault="00A8798A" w:rsidP="00A8798A">
      <w:pPr>
        <w:suppressAutoHyphens/>
        <w:spacing w:after="0" w:line="24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«БЕЛГОРОДСКИЙ СТРОИТЕЛЬНЫЙ КОЛЛЕДЖ»</w:t>
      </w: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right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Контрольно-измерительный материал</w:t>
      </w:r>
    </w:p>
    <w:p w:rsidR="00A8798A" w:rsidRPr="00A8798A" w:rsidRDefault="00A8798A" w:rsidP="00A8798A">
      <w:pPr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для проведения промежуточной аттестации в форме дифференцированного зачета</w:t>
      </w:r>
    </w:p>
    <w:p w:rsidR="00A8798A" w:rsidRPr="00A8798A" w:rsidRDefault="00A8798A" w:rsidP="00A8798A">
      <w:pPr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в рамках  программы подготовки </w:t>
      </w:r>
      <w:r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специалистов</w:t>
      </w:r>
      <w:r w:rsidR="00241ED3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 среднего звена </w:t>
      </w:r>
    </w:p>
    <w:p w:rsidR="00A8798A" w:rsidRPr="00A8798A" w:rsidRDefault="00A8798A" w:rsidP="00A8798A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ОП.0</w:t>
      </w:r>
      <w:r w:rsidR="00A95EC3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8</w:t>
      </w: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 Основы </w:t>
      </w:r>
      <w:r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предпринимательской деятельности</w:t>
      </w:r>
    </w:p>
    <w:p w:rsidR="00A8798A" w:rsidRPr="00A8798A" w:rsidRDefault="00A8798A" w:rsidP="00A8798A">
      <w:pPr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специальность</w:t>
      </w: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 08.0</w:t>
      </w:r>
      <w:r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2</w:t>
      </w: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.0</w:t>
      </w:r>
      <w:r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1</w:t>
      </w: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  </w:t>
      </w:r>
      <w:r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Строительство и эксплуатация зданий и сооружений</w:t>
      </w: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both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Default="00A8798A" w:rsidP="00A8798A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color w:val="FF0000"/>
          <w:kern w:val="2"/>
          <w:sz w:val="28"/>
          <w:szCs w:val="28"/>
          <w:lang w:eastAsia="hi-IN"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г. Белгород, 201</w:t>
      </w:r>
      <w:r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8 </w:t>
      </w: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г.</w:t>
      </w:r>
    </w:p>
    <w:p w:rsidR="00A8798A" w:rsidRPr="00A8798A" w:rsidRDefault="00A8798A" w:rsidP="00A8798A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suppressAutoHyphens/>
        <w:spacing w:after="0" w:line="100" w:lineRule="atLeast"/>
        <w:ind w:firstLine="709"/>
        <w:jc w:val="both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lastRenderedPageBreak/>
        <w:t xml:space="preserve">Комплект контрольно-измерительных материалов по дисциплине  «Основы </w:t>
      </w:r>
      <w:r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предпринимательской деятельности</w:t>
      </w: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» разработан   на основе рабочей программы по указанной дисциплине  для профессии 08.0</w:t>
      </w:r>
      <w:r w:rsidR="000E4CB9"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2</w:t>
      </w: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.0</w:t>
      </w:r>
      <w:r w:rsidR="000E4CB9"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1</w:t>
      </w: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  </w:t>
      </w:r>
      <w:r w:rsidR="000E4CB9"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 xml:space="preserve">Строительство и эксплуатация зданий и сооружений </w:t>
      </w: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для очной формы обучения на базе основного общего  образования.</w:t>
      </w:r>
    </w:p>
    <w:p w:rsidR="00A8798A" w:rsidRPr="00A8798A" w:rsidRDefault="00A8798A" w:rsidP="00A8798A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Организация-разработчик: Областное государственное автономное профессиональное образовательное учреждение  «Белгородский  строительный колледж»</w:t>
      </w:r>
    </w:p>
    <w:p w:rsidR="00A8798A" w:rsidRPr="00A8798A" w:rsidRDefault="00A8798A" w:rsidP="00A8798A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suppressAutoHyphens/>
        <w:spacing w:after="0" w:line="100" w:lineRule="atLeast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Разработчики:</w:t>
      </w:r>
    </w:p>
    <w:p w:rsidR="00A8798A" w:rsidRPr="00A8798A" w:rsidRDefault="000E4CB9" w:rsidP="00A8798A">
      <w:pPr>
        <w:suppressAutoHyphens/>
        <w:spacing w:after="0" w:line="100" w:lineRule="atLeast"/>
        <w:rPr>
          <w:rFonts w:ascii="Times New Roman" w:eastAsia="Arial Unicode MS" w:hAnsi="Times New Roman"/>
          <w:b/>
          <w:bCs/>
          <w:kern w:val="2"/>
          <w:sz w:val="28"/>
          <w:szCs w:val="28"/>
          <w:lang w:eastAsia="hi-IN" w:bidi="hi-IN"/>
        </w:rPr>
      </w:pPr>
      <w:r w:rsidRPr="000E4CB9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Першина Н.А</w:t>
      </w:r>
      <w:r w:rsidR="00A8798A"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>., преподаватель специальных дисциплин ОГАПОУ «БСК»,</w:t>
      </w:r>
    </w:p>
    <w:p w:rsidR="00A8798A" w:rsidRPr="00A8798A" w:rsidRDefault="00A8798A" w:rsidP="00A8798A">
      <w:pPr>
        <w:widowControl w:val="0"/>
        <w:shd w:val="clear" w:color="auto" w:fill="FFFFFF"/>
        <w:suppressAutoHyphens/>
        <w:spacing w:after="0" w:line="370" w:lineRule="exact"/>
        <w:rPr>
          <w:rFonts w:ascii="Times New Roman" w:eastAsia="Arial Unicode MS" w:hAnsi="Times New Roman"/>
          <w:b/>
          <w:bCs/>
          <w:color w:val="FF0000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tabs>
          <w:tab w:val="left" w:pos="6225"/>
        </w:tabs>
        <w:suppressAutoHyphens/>
        <w:spacing w:after="0" w:line="240" w:lineRule="auto"/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</w:pPr>
    </w:p>
    <w:p w:rsidR="00A8798A" w:rsidRPr="00A8798A" w:rsidRDefault="00A8798A" w:rsidP="00A95EC3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 w:cs="FreeSans"/>
          <w:kern w:val="2"/>
          <w:sz w:val="28"/>
          <w:szCs w:val="28"/>
          <w:lang w:bidi="hi-IN"/>
        </w:rPr>
      </w:pPr>
      <w:r w:rsidRPr="00A8798A">
        <w:rPr>
          <w:rFonts w:ascii="Times New Roman" w:eastAsia="Arial Unicode MS" w:hAnsi="Times New Roman"/>
          <w:kern w:val="2"/>
          <w:sz w:val="28"/>
          <w:szCs w:val="28"/>
          <w:lang w:eastAsia="hi-IN" w:bidi="hi-IN"/>
        </w:rPr>
        <w:tab/>
      </w:r>
    </w:p>
    <w:p w:rsidR="00A8798A" w:rsidRPr="00A8798A" w:rsidRDefault="00A8798A" w:rsidP="00A8798A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FreeSans"/>
          <w:b/>
          <w:bCs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FreeSans"/>
          <w:b/>
          <w:bCs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FreeSans"/>
          <w:b/>
          <w:bCs/>
          <w:kern w:val="2"/>
          <w:sz w:val="28"/>
          <w:szCs w:val="28"/>
          <w:lang w:eastAsia="hi-IN" w:bidi="hi-IN"/>
        </w:rPr>
      </w:pPr>
    </w:p>
    <w:p w:rsidR="00241ED3" w:rsidRPr="00241ED3" w:rsidRDefault="00241ED3" w:rsidP="00241ED3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241ED3">
        <w:rPr>
          <w:rFonts w:ascii="Times New Roman" w:hAnsi="Times New Roman"/>
          <w:spacing w:val="10"/>
          <w:sz w:val="28"/>
          <w:szCs w:val="28"/>
          <w:lang w:eastAsia="ru-RU"/>
        </w:rPr>
        <w:t xml:space="preserve">Протокол № </w:t>
      </w:r>
      <w:r w:rsidRPr="00241ED3">
        <w:rPr>
          <w:rFonts w:ascii="Times New Roman" w:hAnsi="Times New Roman"/>
          <w:spacing w:val="10"/>
          <w:sz w:val="28"/>
          <w:szCs w:val="28"/>
          <w:u w:val="single"/>
          <w:lang w:eastAsia="ru-RU"/>
        </w:rPr>
        <w:t xml:space="preserve"> 31</w:t>
      </w:r>
      <w:r w:rsidRPr="00241ED3">
        <w:rPr>
          <w:rFonts w:ascii="Times New Roman" w:hAnsi="Times New Roman"/>
          <w:spacing w:val="10"/>
          <w:sz w:val="28"/>
          <w:szCs w:val="28"/>
          <w:lang w:eastAsia="ru-RU"/>
        </w:rPr>
        <w:t xml:space="preserve"> от </w:t>
      </w:r>
      <w:r w:rsidRPr="00241ED3">
        <w:rPr>
          <w:rFonts w:ascii="Times New Roman" w:hAnsi="Times New Roman"/>
          <w:spacing w:val="10"/>
          <w:sz w:val="28"/>
          <w:szCs w:val="28"/>
          <w:u w:val="single"/>
          <w:lang w:eastAsia="ru-RU"/>
        </w:rPr>
        <w:t xml:space="preserve"> августа </w:t>
      </w:r>
      <w:r w:rsidRPr="00241ED3">
        <w:rPr>
          <w:rFonts w:ascii="Times New Roman" w:hAnsi="Times New Roman"/>
          <w:spacing w:val="10"/>
          <w:sz w:val="28"/>
          <w:szCs w:val="28"/>
          <w:lang w:eastAsia="ru-RU"/>
        </w:rPr>
        <w:t xml:space="preserve"> 20</w:t>
      </w:r>
      <w:r w:rsidRPr="00241ED3">
        <w:rPr>
          <w:rFonts w:ascii="Times New Roman" w:hAnsi="Times New Roman"/>
          <w:spacing w:val="10"/>
          <w:sz w:val="28"/>
          <w:szCs w:val="28"/>
          <w:u w:val="single"/>
          <w:lang w:eastAsia="ru-RU"/>
        </w:rPr>
        <w:t>18</w:t>
      </w:r>
      <w:r w:rsidRPr="00241ED3">
        <w:rPr>
          <w:rFonts w:ascii="Times New Roman" w:hAnsi="Times New Roman"/>
          <w:spacing w:val="10"/>
          <w:sz w:val="28"/>
          <w:szCs w:val="28"/>
          <w:lang w:eastAsia="ru-RU"/>
        </w:rPr>
        <w:t xml:space="preserve"> г.</w:t>
      </w:r>
    </w:p>
    <w:p w:rsidR="00241ED3" w:rsidRPr="00241ED3" w:rsidRDefault="00241ED3" w:rsidP="00241ED3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241ED3">
        <w:rPr>
          <w:rFonts w:ascii="Times New Roman" w:hAnsi="Times New Roman"/>
          <w:spacing w:val="10"/>
          <w:sz w:val="28"/>
          <w:szCs w:val="28"/>
          <w:lang w:eastAsia="ru-RU"/>
        </w:rPr>
        <w:t>Заместитель директора по учебно-методической работе</w:t>
      </w:r>
    </w:p>
    <w:p w:rsidR="00241ED3" w:rsidRPr="00241ED3" w:rsidRDefault="00241ED3" w:rsidP="00241ED3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  <w:lang w:eastAsia="ru-RU"/>
        </w:rPr>
      </w:pPr>
    </w:p>
    <w:p w:rsidR="00241ED3" w:rsidRPr="00241ED3" w:rsidRDefault="00241ED3" w:rsidP="00241ED3">
      <w:pPr>
        <w:rPr>
          <w:lang w:eastAsia="ru-RU"/>
        </w:rPr>
      </w:pPr>
      <w:r w:rsidRPr="00241ED3">
        <w:rPr>
          <w:lang w:eastAsia="ru-RU"/>
        </w:rPr>
        <w:t>__________________________</w:t>
      </w:r>
    </w:p>
    <w:p w:rsidR="00241ED3" w:rsidRPr="00241ED3" w:rsidRDefault="00241ED3" w:rsidP="00241ED3">
      <w:pPr>
        <w:rPr>
          <w:rFonts w:ascii="Times New Roman" w:hAnsi="Times New Roman"/>
          <w:sz w:val="28"/>
          <w:szCs w:val="28"/>
          <w:lang w:eastAsia="ru-RU"/>
        </w:rPr>
      </w:pPr>
    </w:p>
    <w:p w:rsidR="00241ED3" w:rsidRPr="00241ED3" w:rsidRDefault="00241ED3" w:rsidP="00241ED3">
      <w:pPr>
        <w:rPr>
          <w:rFonts w:ascii="Times New Roman" w:hAnsi="Times New Roman"/>
          <w:sz w:val="28"/>
          <w:szCs w:val="28"/>
          <w:lang w:eastAsia="ru-RU"/>
        </w:rPr>
      </w:pPr>
      <w:r w:rsidRPr="00241ED3">
        <w:rPr>
          <w:rFonts w:ascii="Times New Roman" w:hAnsi="Times New Roman"/>
          <w:sz w:val="28"/>
          <w:szCs w:val="28"/>
          <w:lang w:eastAsia="ru-RU"/>
        </w:rPr>
        <w:t>Рассмотрено на заседании предметно-цикловой комиссии</w:t>
      </w:r>
    </w:p>
    <w:p w:rsidR="00241ED3" w:rsidRPr="00241ED3" w:rsidRDefault="00241ED3" w:rsidP="00241ED3">
      <w:pPr>
        <w:rPr>
          <w:rFonts w:ascii="Times New Roman" w:hAnsi="Times New Roman"/>
          <w:sz w:val="28"/>
          <w:szCs w:val="28"/>
          <w:lang w:eastAsia="ru-RU"/>
        </w:rPr>
      </w:pPr>
    </w:p>
    <w:p w:rsidR="00241ED3" w:rsidRPr="00241ED3" w:rsidRDefault="00241ED3" w:rsidP="00241ED3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241ED3">
        <w:rPr>
          <w:rFonts w:ascii="Times New Roman" w:hAnsi="Times New Roman"/>
          <w:spacing w:val="10"/>
          <w:sz w:val="28"/>
          <w:szCs w:val="28"/>
          <w:lang w:eastAsia="ru-RU"/>
        </w:rPr>
        <w:t xml:space="preserve">Протокол № </w:t>
      </w:r>
      <w:r w:rsidRPr="00241ED3">
        <w:rPr>
          <w:rFonts w:ascii="Times New Roman" w:hAnsi="Times New Roman"/>
          <w:spacing w:val="10"/>
          <w:sz w:val="28"/>
          <w:szCs w:val="28"/>
          <w:u w:val="single"/>
          <w:lang w:eastAsia="ru-RU"/>
        </w:rPr>
        <w:t xml:space="preserve"> 31</w:t>
      </w:r>
      <w:r w:rsidRPr="00241ED3">
        <w:rPr>
          <w:rFonts w:ascii="Times New Roman" w:hAnsi="Times New Roman"/>
          <w:spacing w:val="10"/>
          <w:sz w:val="28"/>
          <w:szCs w:val="28"/>
          <w:lang w:eastAsia="ru-RU"/>
        </w:rPr>
        <w:t xml:space="preserve"> от </w:t>
      </w:r>
      <w:r w:rsidRPr="00241ED3">
        <w:rPr>
          <w:rFonts w:ascii="Times New Roman" w:hAnsi="Times New Roman"/>
          <w:spacing w:val="10"/>
          <w:sz w:val="28"/>
          <w:szCs w:val="28"/>
          <w:u w:val="single"/>
          <w:lang w:eastAsia="ru-RU"/>
        </w:rPr>
        <w:t xml:space="preserve"> августа </w:t>
      </w:r>
      <w:r w:rsidRPr="00241ED3">
        <w:rPr>
          <w:rFonts w:ascii="Times New Roman" w:hAnsi="Times New Roman"/>
          <w:spacing w:val="10"/>
          <w:sz w:val="28"/>
          <w:szCs w:val="28"/>
          <w:lang w:eastAsia="ru-RU"/>
        </w:rPr>
        <w:t xml:space="preserve"> 20</w:t>
      </w:r>
      <w:r w:rsidRPr="00241ED3">
        <w:rPr>
          <w:rFonts w:ascii="Times New Roman" w:hAnsi="Times New Roman"/>
          <w:spacing w:val="10"/>
          <w:sz w:val="28"/>
          <w:szCs w:val="28"/>
          <w:u w:val="single"/>
          <w:lang w:eastAsia="ru-RU"/>
        </w:rPr>
        <w:t>18</w:t>
      </w:r>
      <w:r w:rsidRPr="00241ED3">
        <w:rPr>
          <w:rFonts w:ascii="Times New Roman" w:hAnsi="Times New Roman"/>
          <w:spacing w:val="10"/>
          <w:sz w:val="28"/>
          <w:szCs w:val="28"/>
          <w:lang w:eastAsia="ru-RU"/>
        </w:rPr>
        <w:t xml:space="preserve"> г.</w:t>
      </w:r>
    </w:p>
    <w:p w:rsidR="00241ED3" w:rsidRPr="00241ED3" w:rsidRDefault="00241ED3" w:rsidP="00241ED3">
      <w:pPr>
        <w:autoSpaceDE w:val="0"/>
        <w:autoSpaceDN w:val="0"/>
        <w:adjustRightInd w:val="0"/>
        <w:spacing w:before="106"/>
        <w:rPr>
          <w:rFonts w:ascii="Times New Roman" w:hAnsi="Times New Roman"/>
          <w:sz w:val="28"/>
          <w:szCs w:val="28"/>
          <w:lang w:eastAsia="ru-RU"/>
        </w:rPr>
      </w:pPr>
      <w:r w:rsidRPr="00241ED3">
        <w:rPr>
          <w:rFonts w:ascii="Times New Roman" w:hAnsi="Times New Roman"/>
          <w:spacing w:val="10"/>
          <w:sz w:val="28"/>
          <w:szCs w:val="28"/>
          <w:lang w:eastAsia="ru-RU"/>
        </w:rPr>
        <w:t>Председатель</w:t>
      </w:r>
      <w:r w:rsidRPr="00241ED3">
        <w:rPr>
          <w:rFonts w:ascii="Times New Roman" w:hAnsi="Times New Roman"/>
          <w:sz w:val="28"/>
          <w:szCs w:val="28"/>
          <w:lang w:eastAsia="ru-RU"/>
        </w:rPr>
        <w:t xml:space="preserve"> предметно-цикловой комиссии</w:t>
      </w:r>
    </w:p>
    <w:p w:rsidR="00241ED3" w:rsidRPr="00241ED3" w:rsidRDefault="00241ED3" w:rsidP="00241ED3">
      <w:pPr>
        <w:autoSpaceDE w:val="0"/>
        <w:autoSpaceDN w:val="0"/>
        <w:adjustRightInd w:val="0"/>
        <w:spacing w:before="106"/>
        <w:rPr>
          <w:rFonts w:ascii="Times New Roman" w:hAnsi="Times New Roman"/>
          <w:spacing w:val="10"/>
          <w:sz w:val="28"/>
          <w:szCs w:val="28"/>
          <w:lang w:eastAsia="ru-RU"/>
        </w:rPr>
      </w:pPr>
      <w:r w:rsidRPr="00241ED3">
        <w:rPr>
          <w:rFonts w:ascii="Times New Roman" w:hAnsi="Times New Roman"/>
          <w:sz w:val="28"/>
          <w:szCs w:val="28"/>
          <w:lang w:eastAsia="ru-RU"/>
        </w:rPr>
        <w:t>_____________________</w:t>
      </w:r>
    </w:p>
    <w:p w:rsidR="00241ED3" w:rsidRPr="00241ED3" w:rsidRDefault="00241ED3" w:rsidP="00241ED3">
      <w:pPr>
        <w:shd w:val="clear" w:color="auto" w:fill="FFFFFF"/>
        <w:spacing w:line="370" w:lineRule="exact"/>
        <w:rPr>
          <w:rFonts w:asciiTheme="minorHAnsi" w:eastAsiaTheme="minorEastAsia" w:hAnsiTheme="minorHAnsi" w:cstheme="minorBidi"/>
          <w:bCs/>
          <w:sz w:val="28"/>
          <w:szCs w:val="32"/>
          <w:lang w:eastAsia="ru-RU"/>
        </w:rPr>
      </w:pPr>
    </w:p>
    <w:p w:rsidR="00A8798A" w:rsidRPr="00A8798A" w:rsidRDefault="00A8798A" w:rsidP="00A8798A">
      <w:pPr>
        <w:widowControl w:val="0"/>
        <w:suppressAutoHyphens/>
        <w:spacing w:after="0" w:line="240" w:lineRule="auto"/>
        <w:rPr>
          <w:rFonts w:ascii="Times New Roman" w:eastAsia="Arial Unicode MS" w:hAnsi="Times New Roman" w:cs="FreeSans"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240" w:lineRule="auto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A8798A" w:rsidRPr="00A8798A" w:rsidRDefault="00A8798A" w:rsidP="00A8798A">
      <w:pPr>
        <w:widowControl w:val="0"/>
        <w:suppressAutoHyphens/>
        <w:spacing w:after="0" w:line="360" w:lineRule="auto"/>
        <w:jc w:val="center"/>
        <w:rPr>
          <w:rFonts w:ascii="Times New Roman" w:eastAsia="Arial Unicode MS" w:hAnsi="Times New Roman"/>
          <w:b/>
          <w:kern w:val="2"/>
          <w:sz w:val="28"/>
          <w:szCs w:val="28"/>
          <w:lang w:eastAsia="hi-IN" w:bidi="hi-IN"/>
        </w:rPr>
      </w:pPr>
    </w:p>
    <w:p w:rsidR="00DF7583" w:rsidRDefault="00DF7583" w:rsidP="00FA0C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A0C14" w:rsidRDefault="00FA0C14" w:rsidP="00FA0C14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t>Содержание.</w:t>
      </w:r>
    </w:p>
    <w:p w:rsidR="00FA0C14" w:rsidRPr="00DE3FD1" w:rsidRDefault="00FA0C14" w:rsidP="00FA0C14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FA0C14" w:rsidRPr="00DE3FD1" w:rsidRDefault="00FA0C14" w:rsidP="00FA0C14">
      <w:pPr>
        <w:pStyle w:val="10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FA0C14" w:rsidRPr="00DE3FD1" w:rsidRDefault="00FA0C14" w:rsidP="00FA0C14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FA0C14" w:rsidRPr="00DE3FD1" w:rsidRDefault="00FA0C14" w:rsidP="00FA0C14">
      <w:pPr>
        <w:pStyle w:val="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Формы контроля и оценивания  дисциплины «</w:t>
      </w:r>
      <w:r w:rsidR="000E4CB9" w:rsidRPr="000E4CB9">
        <w:rPr>
          <w:rFonts w:ascii="Times New Roman" w:hAnsi="Times New Roman"/>
          <w:sz w:val="28"/>
          <w:szCs w:val="28"/>
        </w:rPr>
        <w:t>Основы предпринимательской деятельности</w:t>
      </w:r>
      <w:r>
        <w:rPr>
          <w:rFonts w:ascii="Times New Roman" w:hAnsi="Times New Roman"/>
          <w:sz w:val="28"/>
          <w:szCs w:val="28"/>
        </w:rPr>
        <w:t>»</w:t>
      </w:r>
    </w:p>
    <w:p w:rsidR="00FA0C14" w:rsidRPr="00DE3FD1" w:rsidRDefault="00FA0C14" w:rsidP="00FA0C14">
      <w:pPr>
        <w:spacing w:after="0" w:line="360" w:lineRule="auto"/>
      </w:pPr>
    </w:p>
    <w:p w:rsidR="00FA0C14" w:rsidRPr="00933747" w:rsidRDefault="00FA0C14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 w:rsidRPr="00933747">
        <w:rPr>
          <w:rFonts w:ascii="Times New Roman" w:hAnsi="Times New Roman"/>
          <w:sz w:val="28"/>
          <w:szCs w:val="28"/>
        </w:rPr>
        <w:t xml:space="preserve">2. ТРЕБОВАНИЯ К </w:t>
      </w:r>
      <w:r w:rsidR="00BA0EBE">
        <w:rPr>
          <w:rFonts w:ascii="Times New Roman" w:hAnsi="Times New Roman"/>
          <w:sz w:val="28"/>
          <w:szCs w:val="28"/>
        </w:rPr>
        <w:t>ЗАЧЕТУ</w:t>
      </w:r>
      <w:r w:rsidRPr="00933747">
        <w:rPr>
          <w:rFonts w:ascii="Times New Roman" w:hAnsi="Times New Roman"/>
          <w:sz w:val="28"/>
          <w:szCs w:val="28"/>
        </w:rPr>
        <w:t xml:space="preserve">. </w:t>
      </w:r>
    </w:p>
    <w:p w:rsidR="00FA0C14" w:rsidRPr="00DE3FD1" w:rsidRDefault="00FA0C14" w:rsidP="00FA0C14">
      <w:pPr>
        <w:spacing w:after="0" w:line="360" w:lineRule="auto"/>
      </w:pPr>
    </w:p>
    <w:p w:rsidR="00FA0C14" w:rsidRDefault="00FA0C14" w:rsidP="00FA0C14">
      <w:pPr>
        <w:pStyle w:val="10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ОЦЕНКА ОСВОЕНИЯ ТЕОРЕТИЧЕСКОГО КУРСА</w:t>
      </w:r>
      <w:r>
        <w:rPr>
          <w:rFonts w:ascii="Times New Roman" w:hAnsi="Times New Roman"/>
          <w:sz w:val="28"/>
          <w:szCs w:val="28"/>
        </w:rPr>
        <w:t xml:space="preserve">  дисциплины «</w:t>
      </w:r>
      <w:r w:rsidR="000E4CB9" w:rsidRPr="000E4CB9">
        <w:rPr>
          <w:rFonts w:ascii="Times New Roman" w:hAnsi="Times New Roman"/>
          <w:sz w:val="28"/>
          <w:szCs w:val="28"/>
        </w:rPr>
        <w:t>Основы предпринимательской деятельности</w:t>
      </w:r>
      <w:r>
        <w:rPr>
          <w:rFonts w:ascii="Times New Roman" w:hAnsi="Times New Roman"/>
          <w:sz w:val="28"/>
          <w:szCs w:val="28"/>
        </w:rPr>
        <w:t>».</w:t>
      </w:r>
    </w:p>
    <w:p w:rsidR="00FA0C14" w:rsidRDefault="00FA0C14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3.1 Задания для оценки освоения </w:t>
      </w:r>
      <w:r>
        <w:rPr>
          <w:rFonts w:ascii="Times New Roman" w:hAnsi="Times New Roman"/>
          <w:sz w:val="28"/>
          <w:szCs w:val="28"/>
        </w:rPr>
        <w:t xml:space="preserve">теоретического курса </w:t>
      </w:r>
      <w:r w:rsidR="00BA0E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дисциплины </w:t>
      </w:r>
      <w:r w:rsidRPr="00DE3F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0E4CB9" w:rsidRPr="000E4CB9">
        <w:rPr>
          <w:rFonts w:ascii="Times New Roman" w:hAnsi="Times New Roman"/>
          <w:sz w:val="28"/>
          <w:szCs w:val="28"/>
        </w:rPr>
        <w:t>Основы предпринимательской деятельности</w:t>
      </w:r>
      <w:r>
        <w:rPr>
          <w:rFonts w:ascii="Times New Roman" w:hAnsi="Times New Roman"/>
          <w:sz w:val="28"/>
          <w:szCs w:val="28"/>
        </w:rPr>
        <w:t>».</w:t>
      </w:r>
    </w:p>
    <w:p w:rsidR="00FA0C14" w:rsidRPr="00933747" w:rsidRDefault="00FA0C14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 w:rsidRPr="00933747">
        <w:rPr>
          <w:rFonts w:ascii="Times New Roman" w:hAnsi="Times New Roman"/>
          <w:sz w:val="28"/>
          <w:szCs w:val="28"/>
        </w:rPr>
        <w:t>3.2.Критерии оценки</w:t>
      </w:r>
    </w:p>
    <w:p w:rsidR="00FA0C14" w:rsidRPr="00DE3FD1" w:rsidRDefault="00FA0C14" w:rsidP="00FA0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 </w:t>
      </w:r>
    </w:p>
    <w:p w:rsidR="00FA0C14" w:rsidRPr="00933747" w:rsidRDefault="00FA0C14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 w:rsidRPr="00933747">
        <w:rPr>
          <w:rFonts w:ascii="Times New Roman" w:hAnsi="Times New Roman"/>
          <w:sz w:val="28"/>
          <w:szCs w:val="28"/>
        </w:rPr>
        <w:t xml:space="preserve">4. ОЦЕНКА ОСВОЕНИЯ ПРАКТИЧЕСКОГО КУРСА  </w:t>
      </w:r>
      <w:r>
        <w:rPr>
          <w:rFonts w:ascii="Times New Roman" w:hAnsi="Times New Roman"/>
          <w:sz w:val="28"/>
          <w:szCs w:val="28"/>
        </w:rPr>
        <w:t>дисциплины «</w:t>
      </w:r>
      <w:r w:rsidR="000E4CB9" w:rsidRPr="000E4CB9">
        <w:rPr>
          <w:rFonts w:ascii="Times New Roman" w:hAnsi="Times New Roman"/>
          <w:sz w:val="28"/>
          <w:szCs w:val="28"/>
        </w:rPr>
        <w:t>Основы предпринимательской деятельности</w:t>
      </w:r>
      <w:r>
        <w:rPr>
          <w:rFonts w:ascii="Times New Roman" w:hAnsi="Times New Roman"/>
          <w:sz w:val="28"/>
          <w:szCs w:val="28"/>
        </w:rPr>
        <w:t>».</w:t>
      </w:r>
    </w:p>
    <w:p w:rsidR="00FA0C14" w:rsidRDefault="00FA0C14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E3FD1">
        <w:rPr>
          <w:rFonts w:ascii="Times New Roman" w:hAnsi="Times New Roman"/>
          <w:sz w:val="28"/>
          <w:szCs w:val="28"/>
        </w:rPr>
        <w:t>.1 Задания для оценки освоения</w:t>
      </w:r>
      <w:r>
        <w:rPr>
          <w:rFonts w:ascii="Times New Roman" w:hAnsi="Times New Roman"/>
          <w:sz w:val="28"/>
          <w:szCs w:val="28"/>
        </w:rPr>
        <w:t xml:space="preserve"> практического курса</w:t>
      </w:r>
      <w:r w:rsidRPr="00DE3F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дисциплины</w:t>
      </w:r>
      <w:r w:rsidRPr="00DE3F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0E4CB9" w:rsidRPr="000E4CB9">
        <w:rPr>
          <w:rFonts w:ascii="Times New Roman" w:hAnsi="Times New Roman"/>
          <w:sz w:val="28"/>
          <w:szCs w:val="28"/>
        </w:rPr>
        <w:t>Основы предпринимательской деятельности</w:t>
      </w:r>
      <w:r>
        <w:rPr>
          <w:rFonts w:ascii="Times New Roman" w:hAnsi="Times New Roman"/>
          <w:sz w:val="28"/>
          <w:szCs w:val="28"/>
        </w:rPr>
        <w:t>».</w:t>
      </w:r>
    </w:p>
    <w:p w:rsidR="00FA0C14" w:rsidRPr="00933747" w:rsidRDefault="00FA0C14" w:rsidP="00FA0C14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FA0C14" w:rsidRDefault="00FA0C14" w:rsidP="00FA0C14">
      <w:pPr>
        <w:spacing w:line="360" w:lineRule="auto"/>
      </w:pPr>
    </w:p>
    <w:p w:rsidR="00FA0C14" w:rsidRDefault="00FA0C14" w:rsidP="00FA0C14"/>
    <w:p w:rsidR="00FA0C14" w:rsidRDefault="00FA0C14" w:rsidP="00FA0C14"/>
    <w:p w:rsidR="00FA0C14" w:rsidRDefault="00FA0C14" w:rsidP="00FA0C14"/>
    <w:p w:rsidR="00FA0C14" w:rsidRDefault="00FA0C14" w:rsidP="00FA0C14"/>
    <w:p w:rsidR="00FA0C14" w:rsidRDefault="00FA0C14" w:rsidP="00FA0C14"/>
    <w:p w:rsidR="002E18CE" w:rsidRDefault="002E18CE" w:rsidP="00FA0C14"/>
    <w:p w:rsidR="002E18CE" w:rsidRDefault="002E18CE" w:rsidP="00FA0C14"/>
    <w:p w:rsidR="002E18CE" w:rsidRDefault="002E18CE" w:rsidP="00FA0C14"/>
    <w:p w:rsidR="00FA0C14" w:rsidRDefault="00FA0C14" w:rsidP="00FA0C14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Введение.</w:t>
      </w:r>
    </w:p>
    <w:p w:rsidR="00FA0C14" w:rsidRDefault="00FA0C14" w:rsidP="00FA0C1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>
        <w:rPr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FA0C14" w:rsidRDefault="00FA0C14" w:rsidP="00FA0C1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FA0C14" w:rsidRDefault="00FA0C14" w:rsidP="00FA0C1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FA0C14" w:rsidRDefault="00FA0C14" w:rsidP="00FA0C1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FA0C14" w:rsidRDefault="00FA0C14" w:rsidP="00FA0C1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FA0C14" w:rsidRDefault="00FA0C14" w:rsidP="00FA0C1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FA0C14" w:rsidRPr="003D4817" w:rsidRDefault="00FA0C14" w:rsidP="00FA0C14">
      <w:pPr>
        <w:pStyle w:val="1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FA0C14" w:rsidRDefault="00FA0C14" w:rsidP="00FA0C14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FA0C14" w:rsidRDefault="00FA0C14" w:rsidP="00FA0C14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</w:p>
    <w:p w:rsidR="00FA0C14" w:rsidRDefault="00FA0C14" w:rsidP="00FA0C14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</w:p>
    <w:p w:rsidR="00FA0C14" w:rsidRDefault="00FA0C14" w:rsidP="00FA0C14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</w:p>
    <w:p w:rsidR="00FA0C14" w:rsidRDefault="00FA0C14" w:rsidP="00FA0C14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</w:p>
    <w:p w:rsidR="00FA0C14" w:rsidRDefault="00FA0C14" w:rsidP="00FA0C14">
      <w:pPr>
        <w:pStyle w:val="1"/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:rsidR="00FA0C14" w:rsidRDefault="00FA0C14" w:rsidP="00FA0C14">
      <w:pPr>
        <w:pStyle w:val="1"/>
        <w:spacing w:line="360" w:lineRule="auto"/>
        <w:ind w:left="0"/>
        <w:rPr>
          <w:rFonts w:ascii="Times New Roman" w:hAnsi="Times New Roman"/>
          <w:sz w:val="28"/>
          <w:szCs w:val="28"/>
        </w:rPr>
      </w:pPr>
    </w:p>
    <w:p w:rsidR="00FA0C14" w:rsidRDefault="00FA0C14" w:rsidP="00FA0C14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</w:p>
    <w:p w:rsidR="00FA0C14" w:rsidRPr="00D95C6D" w:rsidRDefault="00FA0C14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FA0C14" w:rsidRDefault="00FA0C14" w:rsidP="00FA0C14">
      <w:pPr>
        <w:pStyle w:val="10"/>
        <w:jc w:val="center"/>
        <w:rPr>
          <w:sz w:val="28"/>
          <w:szCs w:val="28"/>
        </w:rPr>
      </w:pPr>
    </w:p>
    <w:p w:rsidR="00FA0C14" w:rsidRDefault="00FA0C14" w:rsidP="00FA0C14">
      <w:pPr>
        <w:pStyle w:val="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FA0C14" w:rsidRDefault="00FA0C14" w:rsidP="00FA0C14">
      <w:pPr>
        <w:pStyle w:val="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>
        <w:rPr>
          <w:rFonts w:ascii="Times New Roman" w:hAnsi="Times New Roman"/>
          <w:sz w:val="28"/>
          <w:szCs w:val="28"/>
        </w:rPr>
        <w:t xml:space="preserve"> теоретического и практического курса</w:t>
      </w:r>
      <w:r w:rsidRPr="00635C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дисциплины</w:t>
      </w:r>
      <w:r w:rsidRPr="00DE3F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0E4CB9" w:rsidRPr="000E4CB9">
        <w:rPr>
          <w:rFonts w:ascii="Times New Roman" w:hAnsi="Times New Roman"/>
          <w:sz w:val="28"/>
          <w:szCs w:val="28"/>
        </w:rPr>
        <w:t>Основы предпринимательской деятельности</w:t>
      </w:r>
      <w:r>
        <w:rPr>
          <w:rFonts w:ascii="Times New Roman" w:hAnsi="Times New Roman"/>
          <w:sz w:val="28"/>
          <w:szCs w:val="28"/>
        </w:rPr>
        <w:t>».</w:t>
      </w:r>
    </w:p>
    <w:p w:rsidR="00FA0C14" w:rsidRDefault="00EB1F3F" w:rsidP="00FA0C14">
      <w:pPr>
        <w:pStyle w:val="1"/>
        <w:spacing w:after="0"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 w:rsidRPr="00EB1F3F">
        <w:rPr>
          <w:rFonts w:ascii="Times New Roman" w:hAnsi="Times New Roman"/>
          <w:sz w:val="28"/>
          <w:szCs w:val="28"/>
        </w:rPr>
        <w:t>Результатом освоения учебной дисциплины «</w:t>
      </w:r>
      <w:r w:rsidR="000E4CB9" w:rsidRPr="000E4CB9">
        <w:rPr>
          <w:rFonts w:ascii="Times New Roman" w:hAnsi="Times New Roman"/>
          <w:sz w:val="28"/>
          <w:szCs w:val="28"/>
        </w:rPr>
        <w:t>Основы предпринимательской деятельности</w:t>
      </w:r>
      <w:r w:rsidRPr="00EB1F3F">
        <w:rPr>
          <w:rFonts w:ascii="Times New Roman" w:hAnsi="Times New Roman"/>
          <w:sz w:val="28"/>
          <w:szCs w:val="28"/>
        </w:rPr>
        <w:t xml:space="preserve">» является </w:t>
      </w:r>
      <w:r w:rsidR="00A95EC3">
        <w:rPr>
          <w:rFonts w:ascii="Times New Roman" w:hAnsi="Times New Roman"/>
          <w:sz w:val="28"/>
          <w:szCs w:val="28"/>
        </w:rPr>
        <w:t>овладение обучающимся общими и профессиональными компетенциями</w:t>
      </w:r>
      <w:r w:rsidRPr="00EB1F3F">
        <w:rPr>
          <w:rFonts w:ascii="Times New Roman" w:hAnsi="Times New Roman"/>
          <w:sz w:val="28"/>
          <w:szCs w:val="28"/>
        </w:rPr>
        <w:t>.</w:t>
      </w:r>
    </w:p>
    <w:p w:rsidR="00FA0C14" w:rsidRDefault="00FA0C14" w:rsidP="00FA0C14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  <w:r w:rsidR="006A074B">
        <w:rPr>
          <w:rFonts w:ascii="Times New Roman" w:hAnsi="Times New Roman"/>
          <w:b/>
          <w:sz w:val="28"/>
          <w:szCs w:val="28"/>
        </w:rPr>
        <w:t>ДИСЦИПЛИНЫ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A0C14" w:rsidRDefault="00FA0C14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5"/>
        <w:gridCol w:w="3248"/>
        <w:gridCol w:w="3188"/>
      </w:tblGrid>
      <w:tr w:rsidR="00EB1F3F" w:rsidRPr="00EB1F3F" w:rsidTr="002E18CE">
        <w:tc>
          <w:tcPr>
            <w:tcW w:w="3135" w:type="dxa"/>
            <w:vMerge w:val="restart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436" w:type="dxa"/>
            <w:gridSpan w:val="2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EB1F3F" w:rsidRPr="00EB1F3F" w:rsidTr="002E18CE">
        <w:tc>
          <w:tcPr>
            <w:tcW w:w="3135" w:type="dxa"/>
            <w:vMerge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48" w:type="dxa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ат</w:t>
            </w:r>
            <w:r w:rsidRPr="00EB1F3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тестация</w:t>
            </w:r>
          </w:p>
        </w:tc>
        <w:tc>
          <w:tcPr>
            <w:tcW w:w="3188" w:type="dxa"/>
          </w:tcPr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EB1F3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ru-RU"/>
              </w:rPr>
              <w:t>Текущий контроль</w:t>
            </w:r>
          </w:p>
        </w:tc>
      </w:tr>
      <w:tr w:rsidR="00EB1F3F" w:rsidRPr="00EB1F3F" w:rsidTr="002E18CE">
        <w:tc>
          <w:tcPr>
            <w:tcW w:w="3135" w:type="dxa"/>
          </w:tcPr>
          <w:p w:rsidR="00EB1F3F" w:rsidRPr="00EB1F3F" w:rsidRDefault="000E4CB9" w:rsidP="00EB1F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4CB9">
              <w:rPr>
                <w:rFonts w:ascii="Times New Roman" w:hAnsi="Times New Roman"/>
                <w:sz w:val="24"/>
                <w:szCs w:val="24"/>
              </w:rPr>
              <w:t>Основы предпринимательской деятельности</w:t>
            </w:r>
          </w:p>
        </w:tc>
        <w:tc>
          <w:tcPr>
            <w:tcW w:w="3248" w:type="dxa"/>
          </w:tcPr>
          <w:p w:rsidR="00EB1F3F" w:rsidRPr="00EB1F3F" w:rsidRDefault="00EB1F3F" w:rsidP="00EB1F3F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  <w:p w:rsidR="00EB1F3F" w:rsidRPr="00EB1F3F" w:rsidRDefault="00EB1F3F" w:rsidP="00EB1F3F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188" w:type="dxa"/>
          </w:tcPr>
          <w:p w:rsidR="00EB1F3F" w:rsidRPr="00EB1F3F" w:rsidRDefault="00EB1F3F" w:rsidP="00EB1F3F">
            <w:pPr>
              <w:spacing w:after="0" w:line="240" w:lineRule="auto"/>
              <w:ind w:hanging="19"/>
              <w:rPr>
                <w:rFonts w:ascii="Times New Roman" w:hAnsi="Times New Roman"/>
                <w:highlight w:val="yellow"/>
              </w:rPr>
            </w:pPr>
            <w:r w:rsidRPr="00EB1F3F">
              <w:rPr>
                <w:rFonts w:ascii="Times New Roman" w:hAnsi="Times New Roman"/>
                <w:spacing w:val="-2"/>
                <w:sz w:val="24"/>
                <w:szCs w:val="24"/>
              </w:rPr>
              <w:t>Оценка теоретических знаний. Оценка результатов выполнения практических заданий.</w:t>
            </w:r>
          </w:p>
        </w:tc>
      </w:tr>
    </w:tbl>
    <w:p w:rsidR="00FA0C14" w:rsidRDefault="00FA0C14" w:rsidP="00FA0C14">
      <w:pPr>
        <w:pStyle w:val="10"/>
        <w:rPr>
          <w:rFonts w:ascii="Times New Roman" w:hAnsi="Times New Roman"/>
          <w:b/>
          <w:sz w:val="28"/>
          <w:szCs w:val="28"/>
        </w:rPr>
      </w:pPr>
    </w:p>
    <w:p w:rsidR="00FA0C14" w:rsidRDefault="00FA0C14" w:rsidP="00FA0C14">
      <w:pPr>
        <w:pStyle w:val="10"/>
        <w:rPr>
          <w:rFonts w:ascii="Times New Roman" w:hAnsi="Times New Roman"/>
          <w:b/>
          <w:sz w:val="28"/>
          <w:szCs w:val="28"/>
        </w:rPr>
      </w:pPr>
    </w:p>
    <w:p w:rsidR="00FA0C14" w:rsidRPr="00D95C6D" w:rsidRDefault="00FA0C14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t xml:space="preserve">2. ТРЕБОВАНИЯ К </w:t>
      </w:r>
      <w:r w:rsidR="00A95EC3">
        <w:rPr>
          <w:rFonts w:ascii="Times New Roman" w:hAnsi="Times New Roman"/>
          <w:b/>
          <w:sz w:val="28"/>
          <w:szCs w:val="28"/>
        </w:rPr>
        <w:t xml:space="preserve">ДИФФЕРЕНЦИРОВАННОМУ </w:t>
      </w:r>
      <w:r w:rsidR="00BA0EBE">
        <w:rPr>
          <w:rFonts w:ascii="Times New Roman" w:hAnsi="Times New Roman"/>
          <w:b/>
          <w:sz w:val="28"/>
          <w:szCs w:val="28"/>
        </w:rPr>
        <w:t>ЗАЧЕТУ</w:t>
      </w:r>
    </w:p>
    <w:p w:rsidR="00FA0C14" w:rsidRPr="00D95C6D" w:rsidRDefault="00FA0C14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0C14" w:rsidRDefault="00241ED3" w:rsidP="00FA0C14">
      <w:pPr>
        <w:pStyle w:val="10"/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 промежуточной 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аттестации, </w:t>
      </w:r>
      <w:proofErr w:type="spellStart"/>
      <w:r w:rsidR="00A95E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диф</w:t>
      </w:r>
      <w:proofErr w:type="spellEnd"/>
      <w:r w:rsidR="00A95E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зачету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дисциплине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допускается студент, прошедший обучение и все виды текущей аттестации в соответствии с учебным планом. В противном случае, преподаватель не имеет права принимать у студента </w:t>
      </w:r>
      <w:proofErr w:type="spellStart"/>
      <w:r w:rsidR="00A95E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диф</w:t>
      </w:r>
      <w:proofErr w:type="spellEnd"/>
      <w:r w:rsidR="00A95E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зачет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предусмотренный учебным планом по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дисциплине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FA0C14" w:rsidRDefault="00BA0EBE" w:rsidP="00FA0C14">
      <w:pPr>
        <w:pStyle w:val="10"/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Зачет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</w:t>
      </w:r>
      <w:r w:rsidR="00A95EC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оводится в письменной 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форме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заранее подготовленному перечню вопросов и перечню практических заданий (задач)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FA0C14" w:rsidRDefault="00BA0EBE" w:rsidP="00FA0C14">
      <w:pPr>
        <w:pStyle w:val="10"/>
        <w:spacing w:line="36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Перечень вопросов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ежегодно обновляется, обсуждается и утверждается на заседании </w:t>
      </w:r>
      <w:r w:rsidR="00FA0C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ПЦК</w:t>
      </w:r>
      <w:r w:rsidR="00FA0C14"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241E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Время проведения дифференцированного зачета – 90 мин.</w:t>
      </w:r>
      <w:bookmarkStart w:id="0" w:name="_GoBack"/>
      <w:bookmarkEnd w:id="0"/>
    </w:p>
    <w:p w:rsidR="00FA0C14" w:rsidRPr="0000696F" w:rsidRDefault="00FA0C14" w:rsidP="00FA0C14">
      <w:pPr>
        <w:pStyle w:val="10"/>
        <w:spacing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00696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A0C14" w:rsidRDefault="00FA0C14" w:rsidP="00BA0EBE">
      <w:pPr>
        <w:pStyle w:val="10"/>
        <w:rPr>
          <w:rFonts w:ascii="Times New Roman" w:hAnsi="Times New Roman"/>
          <w:b/>
          <w:sz w:val="28"/>
          <w:szCs w:val="28"/>
        </w:rPr>
      </w:pPr>
    </w:p>
    <w:p w:rsidR="00241ED3" w:rsidRDefault="00241ED3" w:rsidP="00BA0EBE">
      <w:pPr>
        <w:pStyle w:val="10"/>
        <w:rPr>
          <w:rFonts w:ascii="Times New Roman" w:hAnsi="Times New Roman"/>
          <w:b/>
          <w:sz w:val="28"/>
          <w:szCs w:val="28"/>
        </w:rPr>
      </w:pPr>
    </w:p>
    <w:p w:rsidR="00241ED3" w:rsidRDefault="00241ED3" w:rsidP="00BA0EBE">
      <w:pPr>
        <w:pStyle w:val="10"/>
        <w:rPr>
          <w:rFonts w:ascii="Times New Roman" w:hAnsi="Times New Roman"/>
          <w:b/>
          <w:sz w:val="28"/>
          <w:szCs w:val="28"/>
        </w:rPr>
      </w:pPr>
    </w:p>
    <w:p w:rsidR="00FA0C14" w:rsidRPr="00D627A1" w:rsidRDefault="00FA0C14" w:rsidP="00FA0C14">
      <w:pPr>
        <w:pStyle w:val="10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D627A1">
        <w:rPr>
          <w:rFonts w:ascii="Times New Roman" w:hAnsi="Times New Roman"/>
          <w:b/>
          <w:sz w:val="28"/>
          <w:szCs w:val="28"/>
        </w:rPr>
        <w:lastRenderedPageBreak/>
        <w:t xml:space="preserve">3.ОЦЕНКА ОСВОЕНИЯ ТЕОРЕТИЧЕСКОГО КУРСА  </w:t>
      </w:r>
      <w:r w:rsidR="006A074B">
        <w:rPr>
          <w:rFonts w:ascii="Times New Roman" w:hAnsi="Times New Roman"/>
          <w:b/>
          <w:sz w:val="28"/>
          <w:szCs w:val="28"/>
        </w:rPr>
        <w:t>ДИСЦИПЛИНЫ</w:t>
      </w:r>
    </w:p>
    <w:p w:rsidR="00FA0C14" w:rsidRDefault="00FA0C14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  <w:r w:rsidRPr="00D627A1">
        <w:rPr>
          <w:rFonts w:ascii="Times New Roman" w:hAnsi="Times New Roman"/>
          <w:b/>
          <w:sz w:val="28"/>
          <w:szCs w:val="28"/>
        </w:rPr>
        <w:t xml:space="preserve">3.1 Задания для оценки освоения теоретического курса </w:t>
      </w:r>
      <w:r w:rsidR="006A074B">
        <w:rPr>
          <w:rFonts w:ascii="Times New Roman" w:hAnsi="Times New Roman"/>
          <w:b/>
          <w:sz w:val="28"/>
          <w:szCs w:val="28"/>
        </w:rPr>
        <w:t>дисциплины</w:t>
      </w:r>
      <w:r w:rsidRPr="00D627A1">
        <w:rPr>
          <w:rFonts w:ascii="Times New Roman" w:hAnsi="Times New Roman"/>
          <w:b/>
          <w:sz w:val="28"/>
          <w:szCs w:val="28"/>
        </w:rPr>
        <w:t xml:space="preserve"> </w:t>
      </w:r>
      <w:r w:rsidR="006667E0">
        <w:rPr>
          <w:rFonts w:ascii="Times New Roman" w:hAnsi="Times New Roman"/>
          <w:b/>
          <w:sz w:val="28"/>
          <w:szCs w:val="28"/>
        </w:rPr>
        <w:t>«</w:t>
      </w:r>
      <w:r w:rsidR="000E4CB9" w:rsidRPr="000E4CB9">
        <w:rPr>
          <w:rFonts w:ascii="Times New Roman" w:hAnsi="Times New Roman"/>
          <w:b/>
          <w:sz w:val="28"/>
          <w:szCs w:val="28"/>
        </w:rPr>
        <w:t>Основы предпринимательской деятельности</w:t>
      </w:r>
      <w:r w:rsidR="006667E0">
        <w:rPr>
          <w:rFonts w:ascii="Times New Roman" w:hAnsi="Times New Roman"/>
          <w:b/>
          <w:sz w:val="28"/>
          <w:szCs w:val="28"/>
        </w:rPr>
        <w:t>»</w:t>
      </w:r>
    </w:p>
    <w:p w:rsidR="002E18CE" w:rsidRDefault="002E18CE" w:rsidP="00FA0C14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sz w:val="28"/>
          <w:szCs w:val="28"/>
        </w:rPr>
        <w:t>Сущность менеджмента и его роль в  общей теории  управления; менеджмент как наука и искусство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sz w:val="28"/>
          <w:szCs w:val="28"/>
        </w:rPr>
        <w:t>Организация как  объект менеджмента. Определение организации, ее признаки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sz w:val="28"/>
          <w:szCs w:val="28"/>
        </w:rPr>
        <w:t>Формальные и неформальные организации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sz w:val="28"/>
          <w:szCs w:val="28"/>
        </w:rPr>
        <w:t xml:space="preserve">Эффективность организации: соотношение </w:t>
      </w:r>
      <w:proofErr w:type="gramStart"/>
      <w:r w:rsidRPr="002E18CE">
        <w:rPr>
          <w:rFonts w:ascii="Times New Roman" w:eastAsiaTheme="minorHAnsi" w:hAnsi="Times New Roman"/>
          <w:sz w:val="28"/>
          <w:szCs w:val="28"/>
        </w:rPr>
        <w:t>затраты-выпуск</w:t>
      </w:r>
      <w:proofErr w:type="gramEnd"/>
      <w:r w:rsidRPr="002E18CE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sz w:val="28"/>
          <w:szCs w:val="28"/>
        </w:rPr>
        <w:t xml:space="preserve">Прибыль, рентабельность, окупаемость инвестиций как показатель результативности. 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sz w:val="28"/>
          <w:szCs w:val="28"/>
        </w:rPr>
        <w:t>Экономическая и социальная эффективность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="Calibri" w:hAnsi="Times New Roman"/>
          <w:bCs/>
          <w:sz w:val="28"/>
          <w:szCs w:val="28"/>
        </w:rPr>
        <w:t xml:space="preserve">Понятие материальных, трудовых, инвестиционных и информационных ресурсов. 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="Calibri" w:hAnsi="Times New Roman"/>
          <w:bCs/>
          <w:sz w:val="28"/>
          <w:szCs w:val="28"/>
        </w:rPr>
        <w:t>Предпринимательская способность специфический ресурс. Связь характера организации и используемых ресурсов.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="Calibri" w:hAnsi="Times New Roman"/>
          <w:bCs/>
          <w:sz w:val="28"/>
          <w:szCs w:val="28"/>
        </w:rPr>
        <w:t xml:space="preserve"> Пути повышения эффективности: снижение ресурсоемкости производства, использование и внедрение новой техники, технологии организации труда, получение достоверной своевременной информации.</w:t>
      </w:r>
    </w:p>
    <w:p w:rsidR="002E18CE" w:rsidRPr="002E18CE" w:rsidRDefault="002E18CE" w:rsidP="002E18C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2E18CE">
        <w:rPr>
          <w:rFonts w:ascii="Times New Roman" w:eastAsia="Calibri" w:hAnsi="Times New Roman"/>
          <w:bCs/>
          <w:sz w:val="28"/>
          <w:szCs w:val="28"/>
        </w:rPr>
        <w:t>Внешняя среда</w:t>
      </w: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организации.</w:t>
      </w:r>
    </w:p>
    <w:p w:rsidR="002E18CE" w:rsidRPr="002E18CE" w:rsidRDefault="002E18CE" w:rsidP="002E18CE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 w:rsidRPr="002E18CE">
        <w:rPr>
          <w:rFonts w:ascii="Times New Roman" w:eastAsia="Calibri" w:hAnsi="Times New Roman"/>
          <w:bCs/>
          <w:sz w:val="28"/>
          <w:szCs w:val="28"/>
        </w:rPr>
        <w:t>Внутренняя структура организации.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="Calibri" w:hAnsi="Times New Roman"/>
          <w:bCs/>
          <w:sz w:val="28"/>
          <w:szCs w:val="28"/>
        </w:rPr>
        <w:t>Возрастание роли менеджмента в достижении целей организации в связи с усилением дефицитности ресурсов, усложнением социальной ситуации и консерватизмом горизонтальных и вертикальных связей.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Модели управления организацией.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Функции менеджмента, их взаимосвязь и взаимообусловленность.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Функции управленческого цикла.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Планирование и его этапы.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lastRenderedPageBreak/>
        <w:t>Мотивация (стимулирование, создание у работников внутренних побуждений к труду).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Стратегическое планирование.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Проце</w:t>
      </w:r>
      <w:proofErr w:type="gramStart"/>
      <w:r w:rsidRPr="002E18CE">
        <w:rPr>
          <w:rFonts w:ascii="Times New Roman" w:eastAsiaTheme="minorHAnsi" w:hAnsi="Times New Roman"/>
          <w:bCs/>
          <w:sz w:val="28"/>
          <w:szCs w:val="28"/>
        </w:rPr>
        <w:t>сс стр</w:t>
      </w:r>
      <w:proofErr w:type="gramEnd"/>
      <w:r w:rsidRPr="002E18CE">
        <w:rPr>
          <w:rFonts w:ascii="Times New Roman" w:eastAsiaTheme="minorHAnsi" w:hAnsi="Times New Roman"/>
          <w:bCs/>
          <w:sz w:val="28"/>
          <w:szCs w:val="28"/>
        </w:rPr>
        <w:t>атегического планирования.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Планирование реализации стратегии.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 Сущность процесса принятия решений, виды решений.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Классификация управленческих  решений.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Основные принципы принятия управленческих решений.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Этапы принятия управленческих решений.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Маркетинг. Принципы системы маркетинга.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Функции и субъекты маркетинга.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Комплекс маркетинга.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Понятие маркетинговой среды. Основные факторы макросреды, функционирование фирм.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Основные факторы микросреды.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Выбор  фирмой стратегии охвата  рынка.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Тактика  маркетинга.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Исследование и  разработка целевых сегментов рынка.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Мероприятия целевого маркетинга.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Сегментирование рынка. Принципы сегментирования потребительских рынков.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Позиционирование товара на рынке.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Управление продукцией. Классификация товаров. Решения относительно товарной номенклатуры.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Жизненный цикл товаров.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Товародвижение и сбыт.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Маркетинговые решения розничного торговца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Маркетинговые решения оптовика.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Цели коммуникаций продвижения товаров.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План стимулирования спроса.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lastRenderedPageBreak/>
        <w:t xml:space="preserve"> Принципы рекламы. Средства рекламы.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Этичность рекламы. Правила рекламы.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Делегирование ответственности полномочий.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Сущность мотивации и их роль в повышении эффективности организации.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Потребности как основа мотивации. Иерархия потребностей по </w:t>
      </w:r>
      <w:proofErr w:type="spellStart"/>
      <w:r w:rsidRPr="002E18CE">
        <w:rPr>
          <w:rFonts w:ascii="Times New Roman" w:eastAsiaTheme="minorHAnsi" w:hAnsi="Times New Roman"/>
          <w:bCs/>
          <w:sz w:val="28"/>
          <w:szCs w:val="28"/>
        </w:rPr>
        <w:t>Маслоу</w:t>
      </w:r>
      <w:proofErr w:type="spellEnd"/>
      <w:r w:rsidRPr="002E18CE"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Содержательные и процессуальные теории мотивации.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Вознаграждение как способ удовлетворения потребностей.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Оперативное планирование.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Сущность контроля и его роль в управлении.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Принципы и виды контроля.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Процесс контроля, необходимые условия успешности контроля.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Особенности профессии менеджера.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Специфика деятельности руководителя деятельности высшего, среднего низшего звена.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 Стиль руководства и типы руководителей. Эффективность.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Создание и использование коммуникаций в менеджменте.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Виды мышления менеджера.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Лидерство. Сущность лидерства. Лидерство и менеджмент.</w:t>
      </w:r>
    </w:p>
    <w:p w:rsidR="002E18CE" w:rsidRPr="002E18CE" w:rsidRDefault="002E18CE" w:rsidP="002E18CE">
      <w:pPr>
        <w:numPr>
          <w:ilvl w:val="0"/>
          <w:numId w:val="5"/>
        </w:numPr>
        <w:spacing w:line="360" w:lineRule="auto"/>
        <w:contextualSpacing/>
        <w:rPr>
          <w:rFonts w:ascii="Times New Roman" w:eastAsiaTheme="minorHAnsi" w:hAnsi="Times New Roman"/>
          <w:sz w:val="28"/>
          <w:szCs w:val="28"/>
        </w:rPr>
      </w:pPr>
      <w:r w:rsidRPr="002E18CE">
        <w:rPr>
          <w:rFonts w:ascii="Times New Roman" w:eastAsiaTheme="minorHAnsi" w:hAnsi="Times New Roman"/>
          <w:bCs/>
          <w:sz w:val="28"/>
          <w:szCs w:val="28"/>
        </w:rPr>
        <w:t xml:space="preserve"> Бизнес – план в системе управления предприятием. Роль, место и значение бизнес – планирования в управлении предприятием.</w:t>
      </w:r>
    </w:p>
    <w:p w:rsidR="00FA0C14" w:rsidRPr="00B36D6C" w:rsidRDefault="00FA0C14" w:rsidP="00FA0C14">
      <w:pPr>
        <w:pStyle w:val="1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FA0C14" w:rsidRPr="00B26729" w:rsidRDefault="00FA0C14" w:rsidP="00FA0C14">
      <w:pPr>
        <w:pStyle w:val="1"/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FA0C14" w:rsidRPr="00D627A1" w:rsidRDefault="00FA0C14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627A1">
        <w:rPr>
          <w:rFonts w:ascii="Times New Roman" w:hAnsi="Times New Roman"/>
          <w:b/>
          <w:sz w:val="28"/>
          <w:szCs w:val="28"/>
        </w:rPr>
        <w:t>3.2.Критерии оценки</w:t>
      </w:r>
    </w:p>
    <w:p w:rsidR="00FA0C14" w:rsidRPr="00F14458" w:rsidRDefault="00FA0C14" w:rsidP="00FA0C1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>
        <w:rPr>
          <w:rFonts w:ascii="Times New Roman" w:hAnsi="Times New Roman"/>
          <w:sz w:val="28"/>
          <w:szCs w:val="28"/>
        </w:rPr>
        <w:t xml:space="preserve"> дан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правильный, полный и развернутый ответ на поставленный вопрос.</w:t>
      </w:r>
    </w:p>
    <w:p w:rsidR="00FA0C14" w:rsidRPr="00F14458" w:rsidRDefault="00FA0C14" w:rsidP="00FA0C1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«хорошо» (4) – если</w:t>
      </w:r>
      <w:r>
        <w:rPr>
          <w:rFonts w:ascii="Times New Roman" w:hAnsi="Times New Roman"/>
          <w:sz w:val="28"/>
          <w:szCs w:val="28"/>
        </w:rPr>
        <w:t xml:space="preserve"> дан правильный, но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полный ответ на поставленный вопрос.</w:t>
      </w:r>
    </w:p>
    <w:p w:rsidR="00FA0C14" w:rsidRPr="00F14458" w:rsidRDefault="00FA0C14" w:rsidP="00FA0C1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lastRenderedPageBreak/>
        <w:t>оценка «удовлетворительно» (3)  - если</w:t>
      </w:r>
      <w:r>
        <w:rPr>
          <w:rFonts w:ascii="Times New Roman" w:hAnsi="Times New Roman"/>
          <w:sz w:val="28"/>
          <w:szCs w:val="28"/>
        </w:rPr>
        <w:t xml:space="preserve"> дан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ответ, не в полном объеме раскрывающий поставленный вопрос и не учитывающий основные понятия и термины.</w:t>
      </w:r>
    </w:p>
    <w:p w:rsidR="00FA0C14" w:rsidRPr="000B71EF" w:rsidRDefault="00FA0C14" w:rsidP="00FA0C1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«неудовлетворительно» (2) -если  </w:t>
      </w:r>
      <w:r>
        <w:rPr>
          <w:rFonts w:ascii="Times New Roman" w:hAnsi="Times New Roman"/>
          <w:sz w:val="28"/>
          <w:szCs w:val="28"/>
        </w:rPr>
        <w:t xml:space="preserve"> дан не правильный ответ на поставленный вопрос.</w:t>
      </w:r>
    </w:p>
    <w:p w:rsidR="00FA0C14" w:rsidRDefault="00FA0C14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0C14" w:rsidRPr="007E1D38" w:rsidRDefault="00FA0C14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E1D38">
        <w:rPr>
          <w:rFonts w:ascii="Times New Roman" w:hAnsi="Times New Roman"/>
          <w:b/>
          <w:sz w:val="28"/>
          <w:szCs w:val="28"/>
        </w:rPr>
        <w:t>4. ОЦЕНКА ОСВ</w:t>
      </w:r>
      <w:r>
        <w:rPr>
          <w:rFonts w:ascii="Times New Roman" w:hAnsi="Times New Roman"/>
          <w:b/>
          <w:sz w:val="28"/>
          <w:szCs w:val="28"/>
        </w:rPr>
        <w:t xml:space="preserve">ОЕНИЯ ПРАКТИЧЕСКОГО КУРСА  </w:t>
      </w:r>
      <w:r w:rsidR="00BA0EBE">
        <w:rPr>
          <w:rFonts w:ascii="Times New Roman" w:hAnsi="Times New Roman"/>
          <w:b/>
          <w:sz w:val="28"/>
          <w:szCs w:val="28"/>
        </w:rPr>
        <w:t>ДИСЦИПЛИНЫ «</w:t>
      </w:r>
      <w:r w:rsidR="000E4CB9" w:rsidRPr="000E4CB9">
        <w:rPr>
          <w:rFonts w:ascii="Times New Roman" w:hAnsi="Times New Roman"/>
          <w:b/>
          <w:sz w:val="28"/>
          <w:szCs w:val="28"/>
        </w:rPr>
        <w:t>Основы предпринимательской деятельности</w:t>
      </w:r>
      <w:r w:rsidR="00BA0EBE">
        <w:rPr>
          <w:rFonts w:ascii="Times New Roman" w:hAnsi="Times New Roman"/>
          <w:b/>
          <w:sz w:val="28"/>
          <w:szCs w:val="28"/>
        </w:rPr>
        <w:t>».</w:t>
      </w:r>
    </w:p>
    <w:p w:rsidR="00FA0C14" w:rsidRPr="000B71EF" w:rsidRDefault="00FA0C14" w:rsidP="00FA0C14">
      <w:pPr>
        <w:pStyle w:val="1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7E1D38">
        <w:rPr>
          <w:rFonts w:ascii="Times New Roman" w:hAnsi="Times New Roman"/>
          <w:b/>
          <w:sz w:val="28"/>
          <w:szCs w:val="28"/>
        </w:rPr>
        <w:t xml:space="preserve">4.1 Задания для оценки </w:t>
      </w:r>
      <w:proofErr w:type="gramStart"/>
      <w:r w:rsidRPr="007E1D38">
        <w:rPr>
          <w:rFonts w:ascii="Times New Roman" w:hAnsi="Times New Roman"/>
          <w:b/>
          <w:sz w:val="28"/>
          <w:szCs w:val="28"/>
        </w:rPr>
        <w:t>осв</w:t>
      </w:r>
      <w:r>
        <w:rPr>
          <w:rFonts w:ascii="Times New Roman" w:hAnsi="Times New Roman"/>
          <w:b/>
          <w:sz w:val="28"/>
          <w:szCs w:val="28"/>
        </w:rPr>
        <w:t xml:space="preserve">оения практического курса </w:t>
      </w:r>
      <w:r w:rsidR="00BA0EBE">
        <w:rPr>
          <w:rFonts w:ascii="Times New Roman" w:hAnsi="Times New Roman"/>
          <w:b/>
          <w:sz w:val="28"/>
          <w:szCs w:val="28"/>
        </w:rPr>
        <w:t>дисциплины</w:t>
      </w:r>
      <w:r w:rsidRPr="007E1D38">
        <w:rPr>
          <w:rFonts w:ascii="Times New Roman" w:hAnsi="Times New Roman"/>
          <w:b/>
          <w:sz w:val="28"/>
          <w:szCs w:val="28"/>
        </w:rPr>
        <w:t xml:space="preserve"> </w:t>
      </w:r>
      <w:r w:rsidR="000E4CB9" w:rsidRPr="000E4CB9">
        <w:rPr>
          <w:rFonts w:ascii="Times New Roman" w:hAnsi="Times New Roman"/>
          <w:b/>
          <w:sz w:val="28"/>
          <w:szCs w:val="28"/>
        </w:rPr>
        <w:t>Основы предпринимательской деятельности</w:t>
      </w:r>
      <w:proofErr w:type="gramEnd"/>
    </w:p>
    <w:p w:rsidR="00E97C4C" w:rsidRDefault="00E97C4C" w:rsidP="006667E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E97C4C">
        <w:rPr>
          <w:rFonts w:ascii="Times New Roman" w:hAnsi="Times New Roman"/>
          <w:sz w:val="28"/>
          <w:szCs w:val="28"/>
          <w:lang w:eastAsia="ru-RU"/>
        </w:rPr>
        <w:t>По предлагаемому списку решений про</w:t>
      </w:r>
      <w:r>
        <w:rPr>
          <w:rFonts w:ascii="Times New Roman" w:hAnsi="Times New Roman"/>
          <w:sz w:val="28"/>
          <w:szCs w:val="28"/>
          <w:lang w:eastAsia="ru-RU"/>
        </w:rPr>
        <w:t>извести классификацию каждого обще</w:t>
      </w:r>
      <w:r w:rsidRPr="00E97C4C">
        <w:rPr>
          <w:rFonts w:ascii="Times New Roman" w:hAnsi="Times New Roman"/>
          <w:sz w:val="28"/>
          <w:szCs w:val="28"/>
          <w:lang w:eastAsia="ru-RU"/>
        </w:rPr>
        <w:t>е или частное</w:t>
      </w:r>
    </w:p>
    <w:p w:rsidR="00E97C4C" w:rsidRDefault="00E97C4C" w:rsidP="006667E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7C4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E97C4C">
        <w:rPr>
          <w:rFonts w:ascii="Times New Roman" w:hAnsi="Times New Roman"/>
          <w:sz w:val="28"/>
          <w:szCs w:val="28"/>
          <w:lang w:eastAsia="ru-RU"/>
        </w:rPr>
        <w:t>По предлагаемому списку решений произвести классификацию каждого воздействует на внешнюю и</w:t>
      </w:r>
      <w:r>
        <w:rPr>
          <w:rFonts w:ascii="Times New Roman" w:hAnsi="Times New Roman"/>
          <w:sz w:val="28"/>
          <w:szCs w:val="28"/>
          <w:lang w:eastAsia="ru-RU"/>
        </w:rPr>
        <w:t>ли внутреннюю среду предприятия.</w:t>
      </w:r>
    </w:p>
    <w:p w:rsidR="00FA0C14" w:rsidRDefault="00E97C4C" w:rsidP="006667E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E97C4C">
        <w:rPr>
          <w:rFonts w:ascii="Times New Roman" w:hAnsi="Times New Roman"/>
          <w:sz w:val="28"/>
          <w:szCs w:val="28"/>
          <w:lang w:eastAsia="ru-RU"/>
        </w:rPr>
        <w:t xml:space="preserve">По предлагаемому списку решений произвести классификацию каждого </w:t>
      </w:r>
      <w:proofErr w:type="gramStart"/>
      <w:r w:rsidRPr="00E97C4C">
        <w:rPr>
          <w:rFonts w:ascii="Times New Roman" w:hAnsi="Times New Roman"/>
          <w:sz w:val="28"/>
          <w:szCs w:val="28"/>
          <w:lang w:eastAsia="ru-RU"/>
        </w:rPr>
        <w:t>незапрограммиро</w:t>
      </w:r>
      <w:r>
        <w:rPr>
          <w:rFonts w:ascii="Times New Roman" w:hAnsi="Times New Roman"/>
          <w:sz w:val="28"/>
          <w:szCs w:val="28"/>
          <w:lang w:eastAsia="ru-RU"/>
        </w:rPr>
        <w:t>ванное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или запрограммированное</w:t>
      </w:r>
      <w:r w:rsidRPr="00E97C4C">
        <w:rPr>
          <w:rFonts w:ascii="Times New Roman" w:hAnsi="Times New Roman"/>
          <w:sz w:val="28"/>
          <w:szCs w:val="28"/>
          <w:lang w:eastAsia="ru-RU"/>
        </w:rPr>
        <w:t>.</w:t>
      </w:r>
    </w:p>
    <w:p w:rsidR="00E97C4C" w:rsidRDefault="00E97C4C" w:rsidP="00E97C4C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7C4C" w:rsidRPr="00E97C4C" w:rsidRDefault="00E97C4C" w:rsidP="00E97C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7C4C">
        <w:rPr>
          <w:rFonts w:ascii="Times New Roman" w:hAnsi="Times New Roman"/>
          <w:sz w:val="28"/>
          <w:szCs w:val="28"/>
          <w:lang w:eastAsia="ru-RU"/>
        </w:rPr>
        <w:t xml:space="preserve"> Определить участников предпринимательской среды и их интересы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3"/>
        <w:gridCol w:w="4658"/>
      </w:tblGrid>
      <w:tr w:rsidR="00E97C4C" w:rsidRPr="00E97C4C" w:rsidTr="004A2BA1">
        <w:tc>
          <w:tcPr>
            <w:tcW w:w="4913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Участники  бизнес - деятельности</w:t>
            </w:r>
          </w:p>
        </w:tc>
        <w:tc>
          <w:tcPr>
            <w:tcW w:w="4658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Интересы</w:t>
            </w:r>
          </w:p>
        </w:tc>
      </w:tr>
      <w:tr w:rsidR="00E97C4C" w:rsidRPr="00E97C4C" w:rsidTr="004A2BA1">
        <w:tc>
          <w:tcPr>
            <w:tcW w:w="9571" w:type="dxa"/>
            <w:gridSpan w:val="2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Внешняя среда</w:t>
            </w:r>
          </w:p>
        </w:tc>
      </w:tr>
      <w:tr w:rsidR="00E97C4C" w:rsidRPr="00E97C4C" w:rsidTr="004A2BA1">
        <w:tc>
          <w:tcPr>
            <w:tcW w:w="4913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1.Государство и общественность</w:t>
            </w:r>
          </w:p>
        </w:tc>
        <w:tc>
          <w:tcPr>
            <w:tcW w:w="465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4A2BA1">
        <w:tc>
          <w:tcPr>
            <w:tcW w:w="4913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2. Поставщики</w:t>
            </w:r>
          </w:p>
        </w:tc>
        <w:tc>
          <w:tcPr>
            <w:tcW w:w="465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4A2BA1">
        <w:tc>
          <w:tcPr>
            <w:tcW w:w="4913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 Кредиторы</w:t>
            </w:r>
          </w:p>
        </w:tc>
        <w:tc>
          <w:tcPr>
            <w:tcW w:w="465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4A2BA1">
        <w:tc>
          <w:tcPr>
            <w:tcW w:w="4913" w:type="dxa"/>
          </w:tcPr>
          <w:p w:rsidR="00E97C4C" w:rsidRPr="00E97C4C" w:rsidRDefault="00E97C4C" w:rsidP="00E97C4C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Потребители</w:t>
            </w:r>
          </w:p>
        </w:tc>
        <w:tc>
          <w:tcPr>
            <w:tcW w:w="465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97C4C" w:rsidRDefault="00E97C4C" w:rsidP="00E97C4C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97C4C" w:rsidRDefault="00E97C4C" w:rsidP="00E97C4C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E97C4C">
        <w:rPr>
          <w:rFonts w:ascii="Times New Roman" w:hAnsi="Times New Roman"/>
          <w:sz w:val="28"/>
          <w:szCs w:val="28"/>
        </w:rPr>
        <w:t xml:space="preserve">Рассчитать конкурентоспособность китайского </w:t>
      </w:r>
      <w:proofErr w:type="spellStart"/>
      <w:r w:rsidRPr="00E97C4C">
        <w:rPr>
          <w:rFonts w:ascii="Times New Roman" w:hAnsi="Times New Roman"/>
          <w:sz w:val="28"/>
          <w:szCs w:val="28"/>
        </w:rPr>
        <w:t>электорпогрузчика</w:t>
      </w:r>
      <w:proofErr w:type="spellEnd"/>
      <w:r w:rsidRPr="00E97C4C">
        <w:rPr>
          <w:rFonts w:ascii="Times New Roman" w:hAnsi="Times New Roman"/>
          <w:sz w:val="28"/>
          <w:szCs w:val="28"/>
        </w:rPr>
        <w:t xml:space="preserve"> ЭП-200.Образцом для сравнения </w:t>
      </w:r>
      <w:proofErr w:type="gramStart"/>
      <w:r w:rsidRPr="00E97C4C">
        <w:rPr>
          <w:rFonts w:ascii="Times New Roman" w:hAnsi="Times New Roman"/>
          <w:sz w:val="28"/>
          <w:szCs w:val="28"/>
        </w:rPr>
        <w:t>-</w:t>
      </w:r>
      <w:proofErr w:type="spellStart"/>
      <w:r w:rsidRPr="00E97C4C">
        <w:rPr>
          <w:rFonts w:ascii="Times New Roman" w:hAnsi="Times New Roman"/>
          <w:sz w:val="28"/>
          <w:szCs w:val="28"/>
        </w:rPr>
        <w:t>э</w:t>
      </w:r>
      <w:proofErr w:type="gramEnd"/>
      <w:r w:rsidRPr="00E97C4C">
        <w:rPr>
          <w:rFonts w:ascii="Times New Roman" w:hAnsi="Times New Roman"/>
          <w:sz w:val="28"/>
          <w:szCs w:val="28"/>
        </w:rPr>
        <w:t>лектропогрузчик</w:t>
      </w:r>
      <w:proofErr w:type="spellEnd"/>
      <w:r w:rsidRPr="00E97C4C">
        <w:rPr>
          <w:rFonts w:ascii="Times New Roman" w:hAnsi="Times New Roman"/>
          <w:sz w:val="28"/>
          <w:szCs w:val="28"/>
        </w:rPr>
        <w:t xml:space="preserve"> японский </w:t>
      </w:r>
      <w:r w:rsidRPr="00E97C4C">
        <w:rPr>
          <w:rFonts w:ascii="Times New Roman" w:hAnsi="Times New Roman"/>
          <w:sz w:val="28"/>
          <w:szCs w:val="28"/>
          <w:lang w:val="en-US"/>
        </w:rPr>
        <w:t>S</w:t>
      </w:r>
      <w:r w:rsidRPr="00E97C4C">
        <w:rPr>
          <w:rFonts w:ascii="Times New Roman" w:hAnsi="Times New Roman"/>
          <w:sz w:val="28"/>
          <w:szCs w:val="28"/>
        </w:rPr>
        <w:t>МТ-250.</w:t>
      </w:r>
    </w:p>
    <w:p w:rsidR="00E97C4C" w:rsidRPr="00E97C4C" w:rsidRDefault="00E97C4C" w:rsidP="00E97C4C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7"/>
        <w:gridCol w:w="1523"/>
        <w:gridCol w:w="1323"/>
        <w:gridCol w:w="1212"/>
        <w:gridCol w:w="966"/>
      </w:tblGrid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24.75pt" o:ole="">
                  <v:imagedata r:id="rId7" o:title=""/>
                </v:shape>
                <o:OLEObject Type="Embed" ProgID="Equation.3" ShapeID="_x0000_i1025" DrawAspect="Content" ObjectID="_1617525217" r:id="rId8"/>
              </w:objec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26" type="#_x0000_t75" style="width:11.25pt;height:18.75pt" o:ole="">
                  <v:imagedata r:id="rId9" o:title=""/>
                </v:shape>
                <o:OLEObject Type="Embed" ProgID="Equation.3" ShapeID="_x0000_i1026" DrawAspect="Content" ObjectID="_1617525218" r:id="rId10"/>
              </w:objec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3.0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0.26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2.1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1.75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2.7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Цена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780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78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4842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97C4C" w:rsidRPr="00E97C4C" w:rsidRDefault="00E97C4C" w:rsidP="00E97C4C">
      <w:pPr>
        <w:ind w:left="360"/>
        <w:rPr>
          <w:rFonts w:ascii="Times New Roman" w:hAnsi="Times New Roman"/>
          <w:sz w:val="24"/>
          <w:szCs w:val="24"/>
        </w:rPr>
      </w:pPr>
    </w:p>
    <w:p w:rsidR="00E97C4C" w:rsidRPr="00E97C4C" w:rsidRDefault="00E97C4C" w:rsidP="00E97C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7C4C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</w:t>
      </w:r>
      <w:proofErr w:type="gramStart"/>
      <w:r w:rsidRPr="00E97C4C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E97C4C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p w:rsidR="00FA0C14" w:rsidRDefault="00FA0C14" w:rsidP="00FA0C1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526"/>
        <w:gridCol w:w="1328"/>
        <w:gridCol w:w="1215"/>
        <w:gridCol w:w="970"/>
      </w:tblGrid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27" type="#_x0000_t75" style="width:12.75pt;height:24.75pt" o:ole="">
                  <v:imagedata r:id="rId7" o:title=""/>
                </v:shape>
                <o:OLEObject Type="Embed" ProgID="Equation.3" ShapeID="_x0000_i1027" DrawAspect="Content" ObjectID="_1617525219" r:id="rId11"/>
              </w:objec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28" type="#_x0000_t75" style="width:11.25pt;height:18.75pt" o:ole="">
                  <v:imagedata r:id="rId9" o:title=""/>
                </v:shape>
                <o:OLEObject Type="Embed" ProgID="Equation.3" ShapeID="_x0000_i1028" DrawAspect="Content" ObjectID="_1617525220" r:id="rId12"/>
              </w:objec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0.26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2.1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2.7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780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E97C4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97C4C" w:rsidRPr="000B71EF" w:rsidRDefault="00E97C4C" w:rsidP="00FA0C1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C4C" w:rsidRPr="00E97C4C" w:rsidRDefault="00E97C4C" w:rsidP="00E97C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7C4C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</w:t>
      </w:r>
      <w:proofErr w:type="gramStart"/>
      <w:r w:rsidRPr="00E97C4C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E97C4C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p w:rsidR="00FA0C14" w:rsidRDefault="00FA0C14" w:rsidP="00E97C4C">
      <w:pPr>
        <w:pStyle w:val="a3"/>
        <w:tabs>
          <w:tab w:val="num" w:pos="720"/>
        </w:tabs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526"/>
        <w:gridCol w:w="1328"/>
        <w:gridCol w:w="1215"/>
        <w:gridCol w:w="970"/>
      </w:tblGrid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29" type="#_x0000_t75" style="width:12.75pt;height:24.75pt" o:ole="">
                  <v:imagedata r:id="rId7" o:title=""/>
                </v:shape>
                <o:OLEObject Type="Embed" ProgID="Equation.3" ShapeID="_x0000_i1029" DrawAspect="Content" ObjectID="_1617525221" r:id="rId13"/>
              </w:object>
            </w:r>
          </w:p>
        </w:tc>
        <w:tc>
          <w:tcPr>
            <w:tcW w:w="1284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30" type="#_x0000_t75" style="width:11.25pt;height:18.75pt" o:ole="">
                  <v:imagedata r:id="rId9" o:title=""/>
                </v:shape>
                <o:OLEObject Type="Embed" ProgID="Equation.3" ShapeID="_x0000_i1030" DrawAspect="Content" ObjectID="_1617525222" r:id="rId14"/>
              </w:objec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E97C4C" w:rsidRPr="00E97C4C" w:rsidRDefault="00E97C4C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4,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78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E97C4C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E97C4C" w:rsidRPr="00E97C4C" w:rsidTr="006F58EB">
        <w:trPr>
          <w:jc w:val="center"/>
        </w:trPr>
        <w:tc>
          <w:tcPr>
            <w:tcW w:w="514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E97C4C" w:rsidRPr="00E97C4C" w:rsidRDefault="00E97C4C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97C4C" w:rsidRDefault="00E97C4C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Pr="006F58EB" w:rsidRDefault="006F58EB" w:rsidP="006F58E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8EB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</w:t>
      </w:r>
      <w:proofErr w:type="gramStart"/>
      <w:r w:rsidRPr="006F58EB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6F58EB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526"/>
        <w:gridCol w:w="1328"/>
        <w:gridCol w:w="1215"/>
        <w:gridCol w:w="970"/>
      </w:tblGrid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31" type="#_x0000_t75" style="width:12.75pt;height:24.75pt" o:ole="">
                  <v:imagedata r:id="rId7" o:title=""/>
                </v:shape>
                <o:OLEObject Type="Embed" ProgID="Equation.3" ShapeID="_x0000_i1031" DrawAspect="Content" ObjectID="_1617525223" r:id="rId15"/>
              </w:objec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32" type="#_x0000_t75" style="width:11.25pt;height:18.75pt" o:ole="">
                  <v:imagedata r:id="rId9" o:title=""/>
                </v:shape>
                <o:OLEObject Type="Embed" ProgID="Equation.3" ShapeID="_x0000_i1032" DrawAspect="Content" ObjectID="_1617525224" r:id="rId16"/>
              </w:objec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Грузоподъемность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.26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,21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.1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,75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2.7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80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6F58EB">
      <w:pPr>
        <w:spacing w:after="0" w:line="240" w:lineRule="auto"/>
        <w:ind w:left="360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Pr="006F58EB" w:rsidRDefault="006F58EB" w:rsidP="006F58E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F58EB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</w:t>
      </w:r>
      <w:proofErr w:type="gramStart"/>
      <w:r w:rsidRPr="006F58EB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6F58EB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p w:rsidR="006F58EB" w:rsidRDefault="006F58EB" w:rsidP="006F58EB">
      <w:pPr>
        <w:pStyle w:val="a3"/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526"/>
        <w:gridCol w:w="1328"/>
        <w:gridCol w:w="1215"/>
        <w:gridCol w:w="970"/>
      </w:tblGrid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33" type="#_x0000_t75" style="width:12.75pt;height:24.75pt" o:ole="">
                  <v:imagedata r:id="rId7" o:title=""/>
                </v:shape>
                <o:OLEObject Type="Embed" ProgID="Equation.3" ShapeID="_x0000_i1033" DrawAspect="Content" ObjectID="_1617525225" r:id="rId17"/>
              </w:objec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34" type="#_x0000_t75" style="width:11.25pt;height:18.75pt" o:ole="">
                  <v:imagedata r:id="rId9" o:title=""/>
                </v:shape>
                <o:OLEObject Type="Embed" ProgID="Equation.3" ShapeID="_x0000_i1034" DrawAspect="Content" ObjectID="_1617525226" r:id="rId18"/>
              </w:objec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2.1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2.7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Pr="006F58EB" w:rsidRDefault="006F58EB" w:rsidP="006F58E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 </w:t>
      </w:r>
      <w:r w:rsidRPr="006F58EB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</w:t>
      </w:r>
      <w:proofErr w:type="gramStart"/>
      <w:r w:rsidRPr="006F58EB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6F58EB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p w:rsidR="006F58EB" w:rsidRDefault="006F58EB" w:rsidP="006F58EB">
      <w:pPr>
        <w:pStyle w:val="a3"/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526"/>
        <w:gridCol w:w="1328"/>
        <w:gridCol w:w="1215"/>
        <w:gridCol w:w="970"/>
      </w:tblGrid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35" type="#_x0000_t75" style="width:12.75pt;height:24.75pt" o:ole="">
                  <v:imagedata r:id="rId7" o:title=""/>
                </v:shape>
                <o:OLEObject Type="Embed" ProgID="Equation.3" ShapeID="_x0000_i1035" DrawAspect="Content" ObjectID="_1617525227" r:id="rId19"/>
              </w:objec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36" type="#_x0000_t75" style="width:11.25pt;height:18.75pt" o:ole="">
                  <v:imagedata r:id="rId9" o:title=""/>
                </v:shape>
                <o:OLEObject Type="Embed" ProgID="Equation.3" ShapeID="_x0000_i1036" DrawAspect="Content" ObjectID="_1617525228" r:id="rId20"/>
              </w:objec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6F58EB" w:rsidRPr="002349FB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2349FB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300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6F58EB" w:rsidRPr="00E97C4C" w:rsidRDefault="002349F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Расходы на транспортировку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6F58EB" w:rsidRPr="00E97C4C" w:rsidRDefault="006F58EB" w:rsidP="002349F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2349FB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Pr="006F58EB" w:rsidRDefault="006F58EB" w:rsidP="006F58E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     </w:t>
      </w:r>
      <w:r w:rsidRPr="004D24D8">
        <w:rPr>
          <w:rFonts w:ascii="Times New Roman" w:hAnsi="Times New Roman"/>
          <w:sz w:val="28"/>
          <w:szCs w:val="28"/>
          <w:lang w:eastAsia="ru-RU"/>
        </w:rPr>
        <w:t>Р</w:t>
      </w:r>
      <w:r w:rsidRPr="006F58EB">
        <w:rPr>
          <w:rFonts w:ascii="Times New Roman" w:hAnsi="Times New Roman"/>
          <w:sz w:val="28"/>
          <w:szCs w:val="28"/>
          <w:lang w:eastAsia="ru-RU"/>
        </w:rPr>
        <w:t>ассчитать конкурентоспособность  товара</w:t>
      </w:r>
      <w:proofErr w:type="gramStart"/>
      <w:r w:rsidRPr="006F58EB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6F58EB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p w:rsidR="006F58EB" w:rsidRDefault="006F58EB" w:rsidP="006F58EB">
      <w:pPr>
        <w:pStyle w:val="a3"/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6"/>
        <w:gridCol w:w="1525"/>
        <w:gridCol w:w="1332"/>
        <w:gridCol w:w="1215"/>
        <w:gridCol w:w="969"/>
      </w:tblGrid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37" type="#_x0000_t75" style="width:12.75pt;height:24.75pt" o:ole="">
                  <v:imagedata r:id="rId7" o:title=""/>
                </v:shape>
                <o:OLEObject Type="Embed" ProgID="Equation.3" ShapeID="_x0000_i1037" DrawAspect="Content" ObjectID="_1617525229" r:id="rId21"/>
              </w:objec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38" type="#_x0000_t75" style="width:11.25pt;height:18.75pt" o:ole="">
                  <v:imagedata r:id="rId9" o:title=""/>
                </v:shape>
                <o:OLEObject Type="Embed" ProgID="Equation.3" ShapeID="_x0000_i1038" DrawAspect="Content" ObjectID="_1617525230" r:id="rId22"/>
              </w:objec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0,7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84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284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6F58EB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Pr="006F58EB" w:rsidRDefault="006F58EB" w:rsidP="006F58E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     </w:t>
      </w:r>
      <w:r w:rsidRPr="006F58EB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</w:t>
      </w:r>
      <w:proofErr w:type="gramStart"/>
      <w:r w:rsidRPr="006F58EB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6F58EB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p w:rsidR="006F58EB" w:rsidRDefault="006F58EB" w:rsidP="006F58EB">
      <w:pPr>
        <w:pStyle w:val="a3"/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526"/>
        <w:gridCol w:w="1328"/>
        <w:gridCol w:w="1215"/>
        <w:gridCol w:w="970"/>
      </w:tblGrid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39" type="#_x0000_t75" style="width:12.75pt;height:24.75pt" o:ole="">
                  <v:imagedata r:id="rId7" o:title=""/>
                </v:shape>
                <o:OLEObject Type="Embed" ProgID="Equation.3" ShapeID="_x0000_i1039" DrawAspect="Content" ObjectID="_1617525231" r:id="rId23"/>
              </w:objec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40" type="#_x0000_t75" style="width:11.25pt;height:18.75pt" o:ole="">
                  <v:imagedata r:id="rId9" o:title=""/>
                </v:shape>
                <o:OLEObject Type="Embed" ProgID="Equation.3" ShapeID="_x0000_i1040" DrawAspect="Content" ObjectID="_1617525232" r:id="rId24"/>
              </w:objec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6F58EB" w:rsidRPr="004D24D8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284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6F58E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284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84" w:type="dxa"/>
          </w:tcPr>
          <w:p w:rsidR="006F58EB" w:rsidRPr="00E97C4C" w:rsidRDefault="006F58E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6F58EB" w:rsidRPr="004D24D8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84" w:type="dxa"/>
          </w:tcPr>
          <w:p w:rsidR="006F58EB" w:rsidRPr="00E97C4C" w:rsidRDefault="004D24D8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F58EB" w:rsidRPr="00E97C4C" w:rsidTr="006F58EB">
        <w:trPr>
          <w:jc w:val="center"/>
        </w:trPr>
        <w:tc>
          <w:tcPr>
            <w:tcW w:w="514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6F58EB" w:rsidRPr="00E97C4C" w:rsidRDefault="006F58EB" w:rsidP="006F58E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4A2BA1" w:rsidRDefault="004A2BA1" w:rsidP="004A2B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    </w:t>
      </w:r>
      <w:r w:rsidRPr="00E97C4C">
        <w:rPr>
          <w:rFonts w:ascii="Times New Roman" w:hAnsi="Times New Roman"/>
          <w:sz w:val="28"/>
          <w:szCs w:val="28"/>
          <w:lang w:eastAsia="ru-RU"/>
        </w:rPr>
        <w:t>Определить участников предпринимательской среды и их интересы</w:t>
      </w:r>
    </w:p>
    <w:p w:rsidR="004A2BA1" w:rsidRPr="004A2BA1" w:rsidRDefault="004A2BA1" w:rsidP="004A2BA1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3"/>
        <w:gridCol w:w="4658"/>
      </w:tblGrid>
      <w:tr w:rsidR="004A2BA1" w:rsidRPr="00E97C4C" w:rsidTr="004A2BA1">
        <w:tc>
          <w:tcPr>
            <w:tcW w:w="4913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Участники  бизнес - деятельности</w:t>
            </w:r>
          </w:p>
        </w:tc>
        <w:tc>
          <w:tcPr>
            <w:tcW w:w="465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Интересы</w:t>
            </w:r>
          </w:p>
        </w:tc>
      </w:tr>
      <w:tr w:rsidR="004A2BA1" w:rsidRPr="00E97C4C" w:rsidTr="004A2BA1">
        <w:tc>
          <w:tcPr>
            <w:tcW w:w="9571" w:type="dxa"/>
            <w:gridSpan w:val="2"/>
          </w:tcPr>
          <w:p w:rsidR="004A2BA1" w:rsidRPr="00E97C4C" w:rsidRDefault="004A2BA1" w:rsidP="004A2B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Внутренняя среда</w:t>
            </w:r>
          </w:p>
        </w:tc>
      </w:tr>
      <w:tr w:rsidR="004A2BA1" w:rsidRPr="00E97C4C" w:rsidTr="004A2BA1">
        <w:trPr>
          <w:trHeight w:val="824"/>
        </w:trPr>
        <w:tc>
          <w:tcPr>
            <w:tcW w:w="4913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1. Собственник (и) капитала</w:t>
            </w:r>
          </w:p>
        </w:tc>
        <w:tc>
          <w:tcPr>
            <w:tcW w:w="465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4A2BA1">
        <w:tc>
          <w:tcPr>
            <w:tcW w:w="4913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2. Менеджеры</w:t>
            </w:r>
          </w:p>
        </w:tc>
        <w:tc>
          <w:tcPr>
            <w:tcW w:w="465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4A2BA1">
        <w:tc>
          <w:tcPr>
            <w:tcW w:w="4913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3.Наемные работники</w:t>
            </w:r>
          </w:p>
        </w:tc>
        <w:tc>
          <w:tcPr>
            <w:tcW w:w="465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4A2BA1">
      <w:pPr>
        <w:spacing w:after="0" w:line="240" w:lineRule="auto"/>
      </w:pPr>
    </w:p>
    <w:p w:rsidR="004A2BA1" w:rsidRPr="004A2BA1" w:rsidRDefault="004A2BA1" w:rsidP="004A2B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 </w:t>
      </w:r>
      <w:r w:rsidRPr="004A2BA1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</w:t>
      </w:r>
      <w:proofErr w:type="gramStart"/>
      <w:r w:rsidRPr="004A2BA1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4A2BA1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p w:rsidR="004A2BA1" w:rsidRDefault="004A2BA1" w:rsidP="004A2BA1">
      <w:pPr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526"/>
        <w:gridCol w:w="1328"/>
        <w:gridCol w:w="1215"/>
        <w:gridCol w:w="970"/>
      </w:tblGrid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41" type="#_x0000_t75" style="width:12.75pt;height:24.75pt" o:ole="">
                  <v:imagedata r:id="rId7" o:title=""/>
                </v:shape>
                <o:OLEObject Type="Embed" ProgID="Equation.3" ShapeID="_x0000_i1041" DrawAspect="Content" ObjectID="_1617525233" r:id="rId25"/>
              </w:objec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42" type="#_x0000_t75" style="width:11.25pt;height:18.75pt" o:ole="">
                  <v:imagedata r:id="rId9" o:title=""/>
                </v:shape>
                <o:OLEObject Type="Embed" ProgID="Equation.3" ShapeID="_x0000_i1042" DrawAspect="Content" ObjectID="_1617525234" r:id="rId26"/>
              </w:objec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4A2BA1" w:rsidRPr="004D24D8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4A2BA1" w:rsidRPr="004D24D8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0,7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80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4D24D8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3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A2BA1" w:rsidRDefault="004A2BA1" w:rsidP="004A2BA1">
      <w:pPr>
        <w:spacing w:after="0" w:line="240" w:lineRule="auto"/>
        <w:ind w:left="360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4A2BA1" w:rsidRPr="004A2BA1" w:rsidRDefault="004A2BA1" w:rsidP="004A2BA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  </w:t>
      </w:r>
      <w:r w:rsidRPr="004A2BA1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</w:t>
      </w:r>
      <w:proofErr w:type="gramStart"/>
      <w:r w:rsidRPr="004A2BA1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4A2BA1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p w:rsidR="004A2BA1" w:rsidRDefault="004A2BA1" w:rsidP="004A2BA1">
      <w:pPr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526"/>
        <w:gridCol w:w="1328"/>
        <w:gridCol w:w="1215"/>
        <w:gridCol w:w="970"/>
      </w:tblGrid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43" type="#_x0000_t75" style="width:12.75pt;height:24.75pt" o:ole="">
                  <v:imagedata r:id="rId7" o:title=""/>
                </v:shape>
                <o:OLEObject Type="Embed" ProgID="Equation.3" ShapeID="_x0000_i1043" DrawAspect="Content" ObjectID="_1617525235" r:id="rId27"/>
              </w:objec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44" type="#_x0000_t75" style="width:11.25pt;height:18.75pt" o:ole="">
                  <v:imagedata r:id="rId9" o:title=""/>
                </v:shape>
                <o:OLEObject Type="Embed" ProgID="Equation.3" ShapeID="_x0000_i1044" DrawAspect="Content" ObjectID="_1617525236" r:id="rId28"/>
              </w:objec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4A2BA1" w:rsidRPr="004D24D8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0.2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4A2BA1">
      <w:pPr>
        <w:pStyle w:val="a3"/>
        <w:spacing w:after="0" w:line="240" w:lineRule="auto"/>
      </w:pPr>
    </w:p>
    <w:p w:rsidR="006F58EB" w:rsidRDefault="004A2BA1" w:rsidP="004A2BA1">
      <w:pPr>
        <w:pStyle w:val="a3"/>
        <w:numPr>
          <w:ilvl w:val="0"/>
          <w:numId w:val="1"/>
        </w:numPr>
        <w:spacing w:after="0" w:line="240" w:lineRule="auto"/>
      </w:pPr>
      <w:r>
        <w:t xml:space="preserve"> </w:t>
      </w:r>
      <w:r w:rsidRPr="004A2BA1">
        <w:rPr>
          <w:rFonts w:ascii="Times New Roman" w:hAnsi="Times New Roman"/>
          <w:sz w:val="28"/>
          <w:szCs w:val="28"/>
          <w:lang w:eastAsia="ru-RU"/>
        </w:rPr>
        <w:t>Рассчитать конкурентоспособность  товара</w:t>
      </w:r>
      <w:proofErr w:type="gramStart"/>
      <w:r w:rsidRPr="004A2BA1">
        <w:rPr>
          <w:rFonts w:ascii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4A2BA1">
        <w:rPr>
          <w:rFonts w:ascii="Times New Roman" w:hAnsi="Times New Roman"/>
          <w:sz w:val="28"/>
          <w:szCs w:val="28"/>
          <w:lang w:eastAsia="ru-RU"/>
        </w:rPr>
        <w:t xml:space="preserve"> и товара образца Б</w:t>
      </w: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4A2BA1" w:rsidRDefault="004A2BA1" w:rsidP="004A2BA1">
      <w:pPr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526"/>
        <w:gridCol w:w="1328"/>
        <w:gridCol w:w="1215"/>
        <w:gridCol w:w="970"/>
      </w:tblGrid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45" type="#_x0000_t75" style="width:12.75pt;height:24.75pt" o:ole="">
                  <v:imagedata r:id="rId7" o:title=""/>
                </v:shape>
                <o:OLEObject Type="Embed" ProgID="Equation.3" ShapeID="_x0000_i1045" DrawAspect="Content" ObjectID="_1617525237" r:id="rId29"/>
              </w:objec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46" type="#_x0000_t75" style="width:11.25pt;height:18.75pt" o:ole="">
                  <v:imagedata r:id="rId9" o:title=""/>
                </v:shape>
                <o:OLEObject Type="Embed" ProgID="Equation.3" ShapeID="_x0000_i1046" DrawAspect="Content" ObjectID="_1617525238" r:id="rId30"/>
              </w:objec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4A2BA1" w:rsidRPr="004D24D8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4A2BA1" w:rsidRPr="004D24D8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0,8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Вес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4A2BA1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80</w:t>
            </w: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284" w:type="dxa"/>
          </w:tcPr>
          <w:p w:rsidR="004A2BA1" w:rsidRPr="00E97C4C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84" w:type="dxa"/>
          </w:tcPr>
          <w:p w:rsidR="004A2BA1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4A2BA1" w:rsidRDefault="004A2BA1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  <w:p w:rsidR="004D24D8" w:rsidRPr="00E97C4C" w:rsidRDefault="004D24D8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2BA1" w:rsidRPr="00E97C4C" w:rsidTr="00B82C0B">
        <w:trPr>
          <w:jc w:val="center"/>
        </w:trPr>
        <w:tc>
          <w:tcPr>
            <w:tcW w:w="514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4A2BA1" w:rsidRPr="00E97C4C" w:rsidRDefault="004A2BA1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6F58EB" w:rsidRPr="004A2BA1" w:rsidRDefault="004A2BA1" w:rsidP="004A2BA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t xml:space="preserve"> </w:t>
      </w:r>
      <w:r w:rsidRPr="004A2BA1">
        <w:rPr>
          <w:rFonts w:ascii="Times New Roman" w:hAnsi="Times New Roman"/>
          <w:color w:val="000000"/>
          <w:sz w:val="28"/>
          <w:szCs w:val="28"/>
        </w:rPr>
        <w:t>Разработать рекламу своего предприятия, используя средства рекламы: графическую и предметную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6F58EB" w:rsidRPr="004A2BA1" w:rsidRDefault="006F58EB" w:rsidP="00E97C4C">
      <w:pPr>
        <w:pStyle w:val="a3"/>
        <w:tabs>
          <w:tab w:val="num" w:pos="720"/>
        </w:tabs>
        <w:spacing w:after="0" w:line="240" w:lineRule="auto"/>
        <w:rPr>
          <w:rFonts w:ascii="Times New Roman" w:hAnsi="Times New Roman"/>
        </w:rPr>
      </w:pPr>
    </w:p>
    <w:p w:rsidR="006F58EB" w:rsidRDefault="006F58EB" w:rsidP="00E97C4C">
      <w:pPr>
        <w:pStyle w:val="a3"/>
        <w:tabs>
          <w:tab w:val="num" w:pos="720"/>
        </w:tabs>
        <w:spacing w:after="0" w:line="240" w:lineRule="auto"/>
      </w:pPr>
    </w:p>
    <w:p w:rsidR="004A2BA1" w:rsidRPr="004A2BA1" w:rsidRDefault="004A2BA1" w:rsidP="004A2BA1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4A2BA1">
        <w:rPr>
          <w:rFonts w:ascii="Times New Roman" w:hAnsi="Times New Roman"/>
          <w:color w:val="000000"/>
          <w:sz w:val="28"/>
          <w:szCs w:val="28"/>
          <w:lang w:eastAsia="ru-RU"/>
        </w:rPr>
        <w:t>роанализируйте услуги доступных рекламных агентств и оцените их деятельность.</w:t>
      </w:r>
    </w:p>
    <w:p w:rsidR="006F58EB" w:rsidRPr="004A2BA1" w:rsidRDefault="004A2BA1" w:rsidP="004A2BA1">
      <w:pPr>
        <w:pStyle w:val="a3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4A2BA1">
        <w:rPr>
          <w:rFonts w:ascii="Times New Roman" w:hAnsi="Times New Roman"/>
          <w:color w:val="000000"/>
          <w:sz w:val="28"/>
          <w:szCs w:val="28"/>
        </w:rPr>
        <w:t>оставить годовой отчет проведения рекламных компаний и оценить их эффективность (номинально)</w:t>
      </w:r>
    </w:p>
    <w:p w:rsidR="006F58EB" w:rsidRPr="004A2BA1" w:rsidRDefault="004A2BA1" w:rsidP="004A2BA1">
      <w:pPr>
        <w:pStyle w:val="a3"/>
        <w:numPr>
          <w:ilvl w:val="0"/>
          <w:numId w:val="1"/>
        </w:numPr>
        <w:spacing w:after="0"/>
        <w:rPr>
          <w:rFonts w:ascii="Times New Roman" w:hAnsi="Times New Roman"/>
        </w:rPr>
      </w:pPr>
      <w:r>
        <w:t xml:space="preserve"> </w:t>
      </w:r>
      <w:r w:rsidRPr="004A2BA1">
        <w:rPr>
          <w:rFonts w:ascii="Times New Roman" w:hAnsi="Times New Roman"/>
          <w:color w:val="000000"/>
          <w:sz w:val="28"/>
          <w:szCs w:val="28"/>
        </w:rPr>
        <w:t>Оформить рекламное объявление предприятия или своего товара и выбрать канал распространения рекламы. Обосновать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A2BA1" w:rsidRPr="004A2BA1" w:rsidRDefault="004A2BA1" w:rsidP="004A2BA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 w:rsidRPr="004A2BA1">
        <w:rPr>
          <w:rFonts w:ascii="Times New Roman" w:hAnsi="Times New Roman"/>
          <w:sz w:val="28"/>
          <w:szCs w:val="28"/>
        </w:rPr>
        <w:t>Предложить и обосновать обращение в рекламное агентство (реального, находящегося в городе), заключить договор на оказание рекламных услуг (номинально, но суммы реальные) просчитать затраты и эффективность рекламных сообщений</w:t>
      </w:r>
    </w:p>
    <w:p w:rsidR="006F58EB" w:rsidRDefault="006F58EB" w:rsidP="004A2BA1">
      <w:pPr>
        <w:pStyle w:val="a3"/>
        <w:tabs>
          <w:tab w:val="num" w:pos="720"/>
        </w:tabs>
        <w:spacing w:after="0"/>
      </w:pPr>
    </w:p>
    <w:p w:rsidR="006F58EB" w:rsidRDefault="004A2BA1" w:rsidP="004A2BA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t xml:space="preserve">  </w:t>
      </w:r>
      <w:r w:rsidR="002349FB" w:rsidRPr="002349FB">
        <w:rPr>
          <w:rFonts w:ascii="Times New Roman" w:hAnsi="Times New Roman"/>
          <w:sz w:val="28"/>
          <w:szCs w:val="28"/>
        </w:rPr>
        <w:t>Рассчитать конкурентоспособность  товара</w:t>
      </w:r>
      <w:proofErr w:type="gramStart"/>
      <w:r w:rsidR="002349FB" w:rsidRPr="002349FB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="002349FB" w:rsidRPr="002349FB">
        <w:rPr>
          <w:rFonts w:ascii="Times New Roman" w:hAnsi="Times New Roman"/>
          <w:sz w:val="28"/>
          <w:szCs w:val="28"/>
        </w:rPr>
        <w:t xml:space="preserve"> и товара образца Б</w:t>
      </w:r>
      <w:r w:rsidR="002349FB">
        <w:rPr>
          <w:rFonts w:ascii="Times New Roman" w:hAnsi="Times New Roman"/>
          <w:sz w:val="28"/>
          <w:szCs w:val="28"/>
        </w:rPr>
        <w:t>.</w:t>
      </w:r>
    </w:p>
    <w:p w:rsidR="002349FB" w:rsidRPr="002349FB" w:rsidRDefault="002349FB" w:rsidP="002349FB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3"/>
        <w:gridCol w:w="1525"/>
        <w:gridCol w:w="1331"/>
        <w:gridCol w:w="1219"/>
        <w:gridCol w:w="969"/>
      </w:tblGrid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47" type="#_x0000_t75" style="width:12.75pt;height:24.75pt" o:ole="">
                  <v:imagedata r:id="rId7" o:title=""/>
                </v:shape>
                <o:OLEObject Type="Embed" ProgID="Equation.3" ShapeID="_x0000_i1047" DrawAspect="Content" ObjectID="_1617525239" r:id="rId31"/>
              </w:objec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48" type="#_x0000_t75" style="width:11.25pt;height:18.75pt" o:ole="">
                  <v:imagedata r:id="rId9" o:title=""/>
                </v:shape>
                <o:OLEObject Type="Embed" ProgID="Equation.3" ShapeID="_x0000_i1048" DrawAspect="Content" ObjectID="_1617525240" r:id="rId32"/>
              </w:objec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84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2349FB" w:rsidRPr="004D24D8" w:rsidRDefault="002349F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84" w:type="dxa"/>
          </w:tcPr>
          <w:p w:rsidR="002349FB" w:rsidRPr="00E97C4C" w:rsidRDefault="002349F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0,8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84" w:type="dxa"/>
          </w:tcPr>
          <w:p w:rsidR="002349FB" w:rsidRPr="00E97C4C" w:rsidRDefault="002349FB" w:rsidP="004D24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4D24D8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780</w:t>
            </w:r>
          </w:p>
        </w:tc>
        <w:tc>
          <w:tcPr>
            <w:tcW w:w="1284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95</w:t>
            </w:r>
          </w:p>
        </w:tc>
        <w:tc>
          <w:tcPr>
            <w:tcW w:w="1284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4D24D8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284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84" w:type="dxa"/>
          </w:tcPr>
          <w:p w:rsidR="002349FB" w:rsidRPr="00E97C4C" w:rsidRDefault="004D24D8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349FB" w:rsidRPr="002349FB" w:rsidRDefault="002349FB" w:rsidP="002349FB">
      <w:pPr>
        <w:pStyle w:val="a3"/>
        <w:spacing w:after="0" w:line="240" w:lineRule="auto"/>
        <w:ind w:left="786"/>
        <w:rPr>
          <w:rFonts w:ascii="Times New Roman" w:hAnsi="Times New Roman"/>
          <w:sz w:val="28"/>
          <w:szCs w:val="28"/>
        </w:rPr>
      </w:pPr>
    </w:p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p w:rsidR="004A2BA1" w:rsidRDefault="002349FB" w:rsidP="002349FB">
      <w:pPr>
        <w:pStyle w:val="a3"/>
        <w:numPr>
          <w:ilvl w:val="0"/>
          <w:numId w:val="1"/>
        </w:numPr>
        <w:spacing w:after="0" w:line="240" w:lineRule="auto"/>
      </w:pPr>
      <w:r>
        <w:lastRenderedPageBreak/>
        <w:t xml:space="preserve"> </w:t>
      </w:r>
      <w:r w:rsidRPr="002349FB">
        <w:rPr>
          <w:rFonts w:ascii="Times New Roman" w:hAnsi="Times New Roman"/>
          <w:sz w:val="28"/>
          <w:szCs w:val="28"/>
        </w:rPr>
        <w:t>Рассчитать конкурентоспособность  товара</w:t>
      </w:r>
      <w:proofErr w:type="gramStart"/>
      <w:r w:rsidRPr="002349FB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2349FB">
        <w:rPr>
          <w:rFonts w:ascii="Times New Roman" w:hAnsi="Times New Roman"/>
          <w:sz w:val="28"/>
          <w:szCs w:val="28"/>
        </w:rPr>
        <w:t xml:space="preserve"> и товара образца Б</w:t>
      </w:r>
      <w:r>
        <w:rPr>
          <w:rFonts w:ascii="Times New Roman" w:hAnsi="Times New Roman"/>
          <w:sz w:val="28"/>
          <w:szCs w:val="28"/>
        </w:rPr>
        <w:t>.</w:t>
      </w:r>
    </w:p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3"/>
        <w:gridCol w:w="1525"/>
        <w:gridCol w:w="1331"/>
        <w:gridCol w:w="1219"/>
        <w:gridCol w:w="969"/>
      </w:tblGrid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49" type="#_x0000_t75" style="width:12.75pt;height:24.75pt" o:ole="">
                  <v:imagedata r:id="rId7" o:title=""/>
                </v:shape>
                <o:OLEObject Type="Embed" ProgID="Equation.3" ShapeID="_x0000_i1049" DrawAspect="Content" ObjectID="_1617525241" r:id="rId33"/>
              </w:objec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50" type="#_x0000_t75" style="width:11.25pt;height:18.75pt" o:ole="">
                  <v:imagedata r:id="rId9" o:title=""/>
                </v:shape>
                <o:OLEObject Type="Embed" ProgID="Equation.3" ShapeID="_x0000_i1050" DrawAspect="Content" ObjectID="_1617525242" r:id="rId34"/>
              </w:objec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2349FB" w:rsidRPr="00B82C0B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80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p w:rsidR="002349FB" w:rsidRDefault="002349FB" w:rsidP="002349FB">
      <w:pPr>
        <w:pStyle w:val="a3"/>
        <w:numPr>
          <w:ilvl w:val="0"/>
          <w:numId w:val="1"/>
        </w:numPr>
        <w:spacing w:after="0" w:line="240" w:lineRule="auto"/>
      </w:pPr>
      <w:r w:rsidRPr="002349FB">
        <w:rPr>
          <w:rFonts w:ascii="Times New Roman" w:hAnsi="Times New Roman"/>
          <w:sz w:val="28"/>
          <w:szCs w:val="28"/>
        </w:rPr>
        <w:t>Рассчитать конкурентоспособность  товара</w:t>
      </w:r>
      <w:proofErr w:type="gramStart"/>
      <w:r w:rsidRPr="002349FB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2349FB">
        <w:rPr>
          <w:rFonts w:ascii="Times New Roman" w:hAnsi="Times New Roman"/>
          <w:sz w:val="28"/>
          <w:szCs w:val="28"/>
        </w:rPr>
        <w:t xml:space="preserve"> и товара образца Б.</w:t>
      </w: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526"/>
        <w:gridCol w:w="1328"/>
        <w:gridCol w:w="1215"/>
        <w:gridCol w:w="970"/>
      </w:tblGrid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51" type="#_x0000_t75" style="width:12.75pt;height:24.75pt" o:ole="">
                  <v:imagedata r:id="rId7" o:title=""/>
                </v:shape>
                <o:OLEObject Type="Embed" ProgID="Equation.3" ShapeID="_x0000_i1051" DrawAspect="Content" ObjectID="_1617525243" r:id="rId35"/>
              </w:objec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52" type="#_x0000_t75" style="width:11.25pt;height:18.75pt" o:ole="">
                  <v:imagedata r:id="rId9" o:title=""/>
                </v:shape>
                <o:OLEObject Type="Embed" ProgID="Equation.3" ShapeID="_x0000_i1052" DrawAspect="Content" ObjectID="_1617525244" r:id="rId36"/>
              </w:objec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2349FB" w:rsidRPr="00B82C0B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0,8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856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Таможенная пошлина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349FB" w:rsidRDefault="002349FB" w:rsidP="002349FB">
      <w:pPr>
        <w:pStyle w:val="a3"/>
        <w:tabs>
          <w:tab w:val="num" w:pos="720"/>
        </w:tabs>
        <w:spacing w:after="0" w:line="240" w:lineRule="auto"/>
      </w:pPr>
    </w:p>
    <w:p w:rsidR="002349FB" w:rsidRDefault="002349FB" w:rsidP="002349FB">
      <w:pPr>
        <w:pStyle w:val="a3"/>
        <w:tabs>
          <w:tab w:val="num" w:pos="720"/>
        </w:tabs>
        <w:spacing w:after="0" w:line="240" w:lineRule="auto"/>
      </w:pPr>
    </w:p>
    <w:p w:rsidR="002349FB" w:rsidRDefault="002349FB" w:rsidP="002349FB">
      <w:pPr>
        <w:pStyle w:val="a3"/>
        <w:tabs>
          <w:tab w:val="num" w:pos="720"/>
        </w:tabs>
        <w:spacing w:after="0" w:line="240" w:lineRule="auto"/>
      </w:pPr>
    </w:p>
    <w:p w:rsidR="002349FB" w:rsidRDefault="002349FB" w:rsidP="002349FB">
      <w:pPr>
        <w:pStyle w:val="a3"/>
        <w:tabs>
          <w:tab w:val="num" w:pos="720"/>
        </w:tabs>
        <w:spacing w:after="0" w:line="240" w:lineRule="auto"/>
      </w:pPr>
    </w:p>
    <w:p w:rsidR="002349FB" w:rsidRDefault="002349FB" w:rsidP="002349FB">
      <w:pPr>
        <w:pStyle w:val="a3"/>
        <w:tabs>
          <w:tab w:val="num" w:pos="720"/>
        </w:tabs>
        <w:spacing w:after="0" w:line="240" w:lineRule="auto"/>
      </w:pPr>
    </w:p>
    <w:p w:rsidR="002349FB" w:rsidRPr="002349FB" w:rsidRDefault="002349FB" w:rsidP="002349F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349FB">
        <w:rPr>
          <w:rFonts w:ascii="Times New Roman" w:hAnsi="Times New Roman"/>
          <w:sz w:val="28"/>
          <w:szCs w:val="28"/>
        </w:rPr>
        <w:t>Рассчитать конкурентоспособность  товара</w:t>
      </w:r>
      <w:proofErr w:type="gramStart"/>
      <w:r w:rsidRPr="002349FB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2349FB">
        <w:rPr>
          <w:rFonts w:ascii="Times New Roman" w:hAnsi="Times New Roman"/>
          <w:sz w:val="28"/>
          <w:szCs w:val="28"/>
        </w:rPr>
        <w:t xml:space="preserve"> и товара образца Б</w:t>
      </w:r>
    </w:p>
    <w:tbl>
      <w:tblPr>
        <w:tblW w:w="0" w:type="auto"/>
        <w:jc w:val="center"/>
        <w:tblInd w:w="-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526"/>
        <w:gridCol w:w="1328"/>
        <w:gridCol w:w="1215"/>
        <w:gridCol w:w="970"/>
      </w:tblGrid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Ед. измерен.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26"/>
                <w:sz w:val="20"/>
                <w:szCs w:val="20"/>
                <w:lang w:val="en-US" w:eastAsia="ru-RU"/>
              </w:rPr>
              <w:object w:dxaOrig="260" w:dyaOrig="499">
                <v:shape id="_x0000_i1053" type="#_x0000_t75" style="width:12.75pt;height:24.75pt" o:ole="">
                  <v:imagedata r:id="rId7" o:title=""/>
                </v:shape>
                <o:OLEObject Type="Embed" ProgID="Equation.3" ShapeID="_x0000_i1053" DrawAspect="Content" ObjectID="_1617525245" r:id="rId37"/>
              </w:objec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  <w:r w:rsidRPr="00E97C4C">
              <w:rPr>
                <w:rFonts w:ascii="Times New Roman" w:hAnsi="Times New Roman"/>
                <w:position w:val="-14"/>
                <w:sz w:val="20"/>
                <w:szCs w:val="20"/>
                <w:lang w:val="en-US" w:eastAsia="ru-RU"/>
              </w:rPr>
              <w:object w:dxaOrig="220" w:dyaOrig="380">
                <v:shape id="_x0000_i1054" type="#_x0000_t75" style="width:11.25pt;height:18.75pt" o:ole="">
                  <v:imagedata r:id="rId9" o:title=""/>
                </v:shape>
                <o:OLEObject Type="Embed" ProgID="Equation.3" ShapeID="_x0000_i1054" DrawAspect="Content" ObjectID="_1617525246" r:id="rId38"/>
              </w:objec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</w:t>
            </w: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Потребительские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Грузоподъемность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Скорость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/с</w:t>
            </w:r>
          </w:p>
        </w:tc>
        <w:tc>
          <w:tcPr>
            <w:tcW w:w="1408" w:type="dxa"/>
          </w:tcPr>
          <w:p w:rsidR="002349FB" w:rsidRPr="00B82C0B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0.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Высота подъема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B82C0B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Радиус поворота стрелы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0,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Энергопотребление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кВт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Вес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08" w:type="dxa"/>
          </w:tcPr>
          <w:p w:rsidR="002349FB" w:rsidRPr="00B82C0B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2.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Экономические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Цена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B82C0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B82C0B">
              <w:rPr>
                <w:rFonts w:ascii="Times New Roman" w:hAnsi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Таможенная пошлина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195</w:t>
            </w:r>
          </w:p>
        </w:tc>
        <w:tc>
          <w:tcPr>
            <w:tcW w:w="1284" w:type="dxa"/>
          </w:tcPr>
          <w:p w:rsidR="002349FB" w:rsidRPr="00E97C4C" w:rsidRDefault="002349FB" w:rsidP="006667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6667E0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по страхованию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6667E0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84" w:type="dxa"/>
          </w:tcPr>
          <w:p w:rsidR="002349FB" w:rsidRPr="00E97C4C" w:rsidRDefault="006667E0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 w:rsidR="002349FB"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6667E0" w:rsidRDefault="006667E0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284" w:type="dxa"/>
          </w:tcPr>
          <w:p w:rsidR="002349FB" w:rsidRPr="00E97C4C" w:rsidRDefault="002349FB" w:rsidP="006667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="006667E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обучение персонала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2349FB" w:rsidP="006667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6667E0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4" w:type="dxa"/>
          </w:tcPr>
          <w:p w:rsidR="002349FB" w:rsidRPr="00E97C4C" w:rsidRDefault="006667E0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транспортировку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$</w:t>
            </w: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val="en-US" w:eastAsia="ru-RU"/>
              </w:rPr>
              <w:t>7</w:t>
            </w: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49FB" w:rsidRPr="00E97C4C" w:rsidTr="00B82C0B">
        <w:trPr>
          <w:jc w:val="center"/>
        </w:trPr>
        <w:tc>
          <w:tcPr>
            <w:tcW w:w="514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97C4C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85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1" w:type="dxa"/>
          </w:tcPr>
          <w:p w:rsidR="002349FB" w:rsidRPr="00E97C4C" w:rsidRDefault="002349FB" w:rsidP="00B82C0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p w:rsidR="004A2BA1" w:rsidRDefault="004A2BA1" w:rsidP="00E97C4C">
      <w:pPr>
        <w:pStyle w:val="a3"/>
        <w:tabs>
          <w:tab w:val="num" w:pos="720"/>
        </w:tabs>
        <w:spacing w:after="0" w:line="240" w:lineRule="auto"/>
      </w:pPr>
    </w:p>
    <w:p w:rsidR="00FA0C14" w:rsidRPr="007E1D38" w:rsidRDefault="00FA0C14" w:rsidP="00FA0C14">
      <w:pPr>
        <w:pStyle w:val="1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E1D38">
        <w:rPr>
          <w:rFonts w:ascii="Times New Roman" w:hAnsi="Times New Roman"/>
          <w:b/>
          <w:sz w:val="28"/>
          <w:szCs w:val="28"/>
        </w:rPr>
        <w:t>4.2.Критерии оценки</w:t>
      </w:r>
    </w:p>
    <w:p w:rsidR="00FA0C14" w:rsidRDefault="00FA0C14" w:rsidP="00FA0C1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«отлично» (5)  - если </w:t>
      </w:r>
      <w:r>
        <w:rPr>
          <w:rFonts w:ascii="Times New Roman" w:hAnsi="Times New Roman"/>
          <w:sz w:val="28"/>
          <w:szCs w:val="28"/>
        </w:rPr>
        <w:t>задание рассчитано</w:t>
      </w:r>
      <w:r w:rsidRPr="00F14458">
        <w:rPr>
          <w:rFonts w:ascii="Times New Roman" w:hAnsi="Times New Roman"/>
          <w:sz w:val="28"/>
          <w:szCs w:val="28"/>
        </w:rPr>
        <w:t xml:space="preserve"> без ошибок, </w:t>
      </w:r>
      <w:r>
        <w:rPr>
          <w:rFonts w:ascii="Times New Roman" w:hAnsi="Times New Roman"/>
          <w:sz w:val="28"/>
          <w:szCs w:val="28"/>
        </w:rPr>
        <w:t>приведены формулы расчета и единицы измерения требуемых показателей.</w:t>
      </w:r>
    </w:p>
    <w:p w:rsidR="00FA0C14" w:rsidRDefault="00FA0C14" w:rsidP="00FA0C1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если </w:t>
      </w:r>
      <w:r>
        <w:rPr>
          <w:rFonts w:ascii="Times New Roman" w:hAnsi="Times New Roman"/>
          <w:sz w:val="28"/>
          <w:szCs w:val="28"/>
        </w:rPr>
        <w:t>задание рассчитано с  ошибками</w:t>
      </w:r>
      <w:r w:rsidRPr="00F1445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но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приведены формулы расчета и единицы измерения требуемых показателей.</w:t>
      </w:r>
    </w:p>
    <w:p w:rsidR="00FA0C14" w:rsidRDefault="00FA0C14" w:rsidP="00FA0C1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если </w:t>
      </w:r>
      <w:r>
        <w:rPr>
          <w:rFonts w:ascii="Times New Roman" w:hAnsi="Times New Roman"/>
          <w:sz w:val="28"/>
          <w:szCs w:val="28"/>
        </w:rPr>
        <w:t>задание рассчитано с ошиб</w:t>
      </w:r>
      <w:r w:rsidRPr="00F1445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ами</w:t>
      </w:r>
      <w:r w:rsidRPr="00F1445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приведены формулы расчета и нет единиц измерения требуемых показателей.</w:t>
      </w:r>
    </w:p>
    <w:p w:rsidR="00FA0C14" w:rsidRDefault="00FA0C14" w:rsidP="00FA0C14">
      <w:pPr>
        <w:spacing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Pr="0042416C">
        <w:rPr>
          <w:rFonts w:ascii="Times New Roman" w:hAnsi="Times New Roman"/>
          <w:sz w:val="28"/>
          <w:szCs w:val="28"/>
        </w:rPr>
        <w:t xml:space="preserve"> </w:t>
      </w:r>
      <w:r w:rsidRPr="00F14458">
        <w:rPr>
          <w:rFonts w:ascii="Times New Roman" w:hAnsi="Times New Roman"/>
          <w:sz w:val="28"/>
          <w:szCs w:val="28"/>
        </w:rPr>
        <w:t xml:space="preserve">если </w:t>
      </w:r>
      <w:r>
        <w:rPr>
          <w:rFonts w:ascii="Times New Roman" w:hAnsi="Times New Roman"/>
          <w:sz w:val="28"/>
          <w:szCs w:val="28"/>
        </w:rPr>
        <w:t>задание  не выполнено.</w:t>
      </w:r>
    </w:p>
    <w:p w:rsidR="00546E01" w:rsidRPr="00546E01" w:rsidRDefault="00546E01" w:rsidP="00546E01">
      <w:pPr>
        <w:rPr>
          <w:rFonts w:asciiTheme="minorHAnsi" w:eastAsiaTheme="minorHAnsi" w:hAnsiTheme="minorHAnsi" w:cstheme="minorBidi"/>
        </w:rPr>
      </w:pPr>
    </w:p>
    <w:p w:rsidR="00B62A5D" w:rsidRDefault="00B62A5D"/>
    <w:sectPr w:rsidR="00B62A5D" w:rsidSect="00B62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3227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237286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564B00"/>
    <w:multiLevelType w:val="hybridMultilevel"/>
    <w:tmpl w:val="5FE2C77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44AC1"/>
    <w:multiLevelType w:val="multilevel"/>
    <w:tmpl w:val="5DFE683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20871E27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6">
    <w:nsid w:val="34BD75D2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360E23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1E81847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7A71A38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917A8C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DEB4B6E"/>
    <w:multiLevelType w:val="hybridMultilevel"/>
    <w:tmpl w:val="E4D0BA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5023C70"/>
    <w:multiLevelType w:val="hybridMultilevel"/>
    <w:tmpl w:val="1A1CE8EA"/>
    <w:lvl w:ilvl="0" w:tplc="E528D92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BB0BB0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5E3634E"/>
    <w:multiLevelType w:val="hybridMultilevel"/>
    <w:tmpl w:val="316C4A32"/>
    <w:lvl w:ilvl="0" w:tplc="D6F61BB6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12"/>
  </w:num>
  <w:num w:numId="7">
    <w:abstractNumId w:val="0"/>
  </w:num>
  <w:num w:numId="8">
    <w:abstractNumId w:val="13"/>
  </w:num>
  <w:num w:numId="9">
    <w:abstractNumId w:val="7"/>
  </w:num>
  <w:num w:numId="10">
    <w:abstractNumId w:val="4"/>
  </w:num>
  <w:num w:numId="11">
    <w:abstractNumId w:val="6"/>
  </w:num>
  <w:num w:numId="12">
    <w:abstractNumId w:val="9"/>
  </w:num>
  <w:num w:numId="13">
    <w:abstractNumId w:val="8"/>
  </w:num>
  <w:num w:numId="14">
    <w:abstractNumId w:val="1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0C14"/>
    <w:rsid w:val="00044916"/>
    <w:rsid w:val="000E4CB9"/>
    <w:rsid w:val="001133EA"/>
    <w:rsid w:val="00174240"/>
    <w:rsid w:val="002349FB"/>
    <w:rsid w:val="00241ED3"/>
    <w:rsid w:val="002E18CE"/>
    <w:rsid w:val="002E372E"/>
    <w:rsid w:val="00461790"/>
    <w:rsid w:val="00486D2A"/>
    <w:rsid w:val="004A2BA1"/>
    <w:rsid w:val="004D24D8"/>
    <w:rsid w:val="00546E01"/>
    <w:rsid w:val="00597A6D"/>
    <w:rsid w:val="006667E0"/>
    <w:rsid w:val="006A074B"/>
    <w:rsid w:val="006F58EB"/>
    <w:rsid w:val="0073395F"/>
    <w:rsid w:val="007B2CAE"/>
    <w:rsid w:val="0091376C"/>
    <w:rsid w:val="009B115A"/>
    <w:rsid w:val="00A6219D"/>
    <w:rsid w:val="00A8798A"/>
    <w:rsid w:val="00A95EC3"/>
    <w:rsid w:val="00B62A5D"/>
    <w:rsid w:val="00B82C0B"/>
    <w:rsid w:val="00BA0EBE"/>
    <w:rsid w:val="00DC050A"/>
    <w:rsid w:val="00DF7583"/>
    <w:rsid w:val="00E97C4C"/>
    <w:rsid w:val="00EB1F3F"/>
    <w:rsid w:val="00FA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FB"/>
    <w:rPr>
      <w:rFonts w:ascii="Calibri" w:eastAsia="Times New Roman" w:hAnsi="Calibri" w:cs="Times New Roman"/>
    </w:rPr>
  </w:style>
  <w:style w:type="paragraph" w:styleId="2">
    <w:name w:val="heading 2"/>
    <w:basedOn w:val="a"/>
    <w:next w:val="a"/>
    <w:link w:val="20"/>
    <w:qFormat/>
    <w:rsid w:val="00FA0C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0C14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1">
    <w:name w:val="Абзац списка1"/>
    <w:basedOn w:val="a"/>
    <w:rsid w:val="00FA0C14"/>
    <w:pPr>
      <w:ind w:left="720"/>
    </w:pPr>
  </w:style>
  <w:style w:type="paragraph" w:customStyle="1" w:styleId="10">
    <w:name w:val="Без интервала1"/>
    <w:rsid w:val="00FA0C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DF75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8.bin"/><Relationship Id="rId39" Type="http://schemas.openxmlformats.org/officeDocument/2006/relationships/fontTable" Target="fontTable.xml"/><Relationship Id="rId21" Type="http://schemas.openxmlformats.org/officeDocument/2006/relationships/oleObject" Target="embeddings/oleObject13.bin"/><Relationship Id="rId34" Type="http://schemas.openxmlformats.org/officeDocument/2006/relationships/oleObject" Target="embeddings/oleObject26.bin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7.bin"/><Relationship Id="rId33" Type="http://schemas.openxmlformats.org/officeDocument/2006/relationships/oleObject" Target="embeddings/oleObject25.bin"/><Relationship Id="rId38" Type="http://schemas.openxmlformats.org/officeDocument/2006/relationships/oleObject" Target="embeddings/oleObject30.bin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2.bin"/><Relationship Id="rId29" Type="http://schemas.openxmlformats.org/officeDocument/2006/relationships/oleObject" Target="embeddings/oleObject2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6.bin"/><Relationship Id="rId32" Type="http://schemas.openxmlformats.org/officeDocument/2006/relationships/oleObject" Target="embeddings/oleObject24.bin"/><Relationship Id="rId37" Type="http://schemas.openxmlformats.org/officeDocument/2006/relationships/oleObject" Target="embeddings/oleObject29.bin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5.bin"/><Relationship Id="rId28" Type="http://schemas.openxmlformats.org/officeDocument/2006/relationships/oleObject" Target="embeddings/oleObject20.bin"/><Relationship Id="rId36" Type="http://schemas.openxmlformats.org/officeDocument/2006/relationships/oleObject" Target="embeddings/oleObject28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11.bin"/><Relationship Id="rId31" Type="http://schemas.openxmlformats.org/officeDocument/2006/relationships/oleObject" Target="embeddings/oleObject23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4.bin"/><Relationship Id="rId27" Type="http://schemas.openxmlformats.org/officeDocument/2006/relationships/oleObject" Target="embeddings/oleObject19.bin"/><Relationship Id="rId30" Type="http://schemas.openxmlformats.org/officeDocument/2006/relationships/oleObject" Target="embeddings/oleObject22.bin"/><Relationship Id="rId35" Type="http://schemas.openxmlformats.org/officeDocument/2006/relationships/oleObject" Target="embeddings/oleObject27.bin"/><Relationship Id="rId8" Type="http://schemas.openxmlformats.org/officeDocument/2006/relationships/oleObject" Target="embeddings/oleObject1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1E1B5-45F5-41B2-A380-1591D130A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16</Pages>
  <Words>2864</Words>
  <Characters>16330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Введение.</vt:lpstr>
      <vt:lpstr>    </vt:lpstr>
    </vt:vector>
  </TitlesOfParts>
  <Company>Microsoft</Company>
  <LinksUpToDate>false</LinksUpToDate>
  <CharactersWithSpaces>19156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5</cp:revision>
  <dcterms:created xsi:type="dcterms:W3CDTF">2015-12-20T14:19:00Z</dcterms:created>
  <dcterms:modified xsi:type="dcterms:W3CDTF">2019-04-23T07:45:00Z</dcterms:modified>
</cp:coreProperties>
</file>